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1A" w:rsidRPr="002F50D2" w:rsidRDefault="001A047F" w:rsidP="00D8061A">
      <w:pPr>
        <w:ind w:left="-851"/>
        <w:jc w:val="center"/>
      </w:pPr>
      <w:r w:rsidRPr="002F50D2">
        <w:t xml:space="preserve">MODEL </w:t>
      </w:r>
      <w:r w:rsidR="00D8061A" w:rsidRPr="002F50D2">
        <w:t>OFFICIAL CERTIFICATE REFERRED TO IN ARTICLE 11 OF RETAINED</w:t>
      </w:r>
      <w:r w:rsidR="00BE7873" w:rsidRPr="002F50D2">
        <w:t xml:space="preserve"> </w:t>
      </w:r>
      <w:r w:rsidR="00D8061A" w:rsidRPr="002F50D2">
        <w:t xml:space="preserve">REGULATION </w:t>
      </w:r>
      <w:r w:rsidR="00D8061A" w:rsidRPr="002F50D2">
        <w:rPr>
          <w:b/>
        </w:rPr>
        <w:t>(EU)</w:t>
      </w:r>
      <w:r w:rsidR="00D8061A" w:rsidRPr="002F50D2">
        <w:t xml:space="preserve"> 2019/1793, FOR THE ENTRY INTO GB OF CERTAIN FOOD OR FEED </w:t>
      </w:r>
    </w:p>
    <w:p w:rsidR="00D8061A" w:rsidRDefault="00D8061A" w:rsidP="00D8061A">
      <w:pPr>
        <w:ind w:left="-851"/>
        <w:jc w:val="center"/>
      </w:pPr>
      <w:r w:rsidRPr="002F50D2">
        <w:rPr>
          <w:rFonts w:ascii="Calibri" w:hAnsi="Calibri" w:cs="Calibri"/>
          <w:bCs/>
          <w:sz w:val="28"/>
          <w:szCs w:val="28"/>
          <w:lang w:bidi="hi-IN"/>
        </w:rPr>
        <w:t>GBHC176 v3.</w:t>
      </w:r>
      <w:r w:rsidR="00F037F9" w:rsidRPr="002F50D2">
        <w:rPr>
          <w:rFonts w:ascii="Calibri" w:hAnsi="Calibri" w:cs="Calibri"/>
          <w:bCs/>
          <w:sz w:val="28"/>
          <w:szCs w:val="28"/>
          <w:lang w:bidi="hi-IN"/>
        </w:rPr>
        <w:t>1</w:t>
      </w:r>
      <w:r w:rsidRPr="002F50D2">
        <w:rPr>
          <w:rFonts w:ascii="Calibri" w:hAnsi="Calibri" w:cs="Calibri"/>
          <w:bCs/>
          <w:sz w:val="28"/>
          <w:szCs w:val="28"/>
          <w:lang w:bidi="hi-IN"/>
        </w:rPr>
        <w:t xml:space="preserve"> </w:t>
      </w:r>
      <w:r w:rsidR="00F037F9" w:rsidRPr="002F50D2">
        <w:rPr>
          <w:rFonts w:ascii="Calibri" w:hAnsi="Calibri" w:cs="Calibri"/>
          <w:bCs/>
          <w:sz w:val="28"/>
          <w:szCs w:val="28"/>
          <w:lang w:bidi="hi-IN"/>
        </w:rPr>
        <w:t>September</w:t>
      </w:r>
      <w:r w:rsidRPr="002F50D2">
        <w:rPr>
          <w:rFonts w:ascii="Calibri" w:hAnsi="Calibri" w:cs="Calibri"/>
          <w:bCs/>
          <w:sz w:val="28"/>
          <w:szCs w:val="28"/>
          <w:lang w:bidi="hi-IN"/>
        </w:rPr>
        <w:t xml:space="preserve"> 2022</w:t>
      </w:r>
    </w:p>
    <w:tbl>
      <w:tblPr>
        <w:tblW w:w="1080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916"/>
        <w:gridCol w:w="1081"/>
        <w:gridCol w:w="303"/>
        <w:gridCol w:w="683"/>
        <w:gridCol w:w="379"/>
        <w:gridCol w:w="345"/>
        <w:gridCol w:w="1439"/>
        <w:gridCol w:w="742"/>
        <w:gridCol w:w="154"/>
        <w:gridCol w:w="632"/>
        <w:gridCol w:w="989"/>
        <w:gridCol w:w="1414"/>
      </w:tblGrid>
      <w:tr w:rsidR="00D8061A" w:rsidTr="0016211A">
        <w:trPr>
          <w:trHeight w:val="170"/>
        </w:trPr>
        <w:tc>
          <w:tcPr>
            <w:tcW w:w="731" w:type="dxa"/>
            <w:vMerge w:val="restart"/>
            <w:tcBorders>
              <w:top w:val="nil"/>
              <w:left w:val="nil"/>
              <w:bottom w:val="nil"/>
              <w:right w:val="single" w:sz="4" w:space="0" w:color="auto"/>
            </w:tcBorders>
            <w:textDirection w:val="tbRl"/>
          </w:tcPr>
          <w:p w:rsidR="00D8061A" w:rsidRDefault="00D8061A">
            <w:pPr>
              <w:ind w:left="113" w:right="113"/>
              <w:jc w:val="center"/>
              <w:rPr>
                <w:rFonts w:ascii="Calibri" w:hAnsi="Calibri" w:cs="Calibri"/>
                <w:sz w:val="16"/>
                <w:szCs w:val="16"/>
              </w:rPr>
            </w:pPr>
          </w:p>
          <w:p w:rsidR="00D8061A" w:rsidRDefault="00D8061A">
            <w:pPr>
              <w:ind w:left="113" w:right="113"/>
              <w:jc w:val="center"/>
              <w:rPr>
                <w:rFonts w:ascii="Calibri" w:hAnsi="Calibri" w:cs="Calibri"/>
                <w:sz w:val="16"/>
                <w:szCs w:val="16"/>
              </w:rPr>
            </w:pPr>
          </w:p>
        </w:tc>
        <w:tc>
          <w:tcPr>
            <w:tcW w:w="3983" w:type="dxa"/>
            <w:gridSpan w:val="4"/>
            <w:tcBorders>
              <w:top w:val="single" w:sz="4" w:space="0" w:color="auto"/>
              <w:left w:val="single" w:sz="4" w:space="0" w:color="auto"/>
              <w:bottom w:val="single" w:sz="4" w:space="0" w:color="auto"/>
              <w:right w:val="single" w:sz="4" w:space="0" w:color="auto"/>
            </w:tcBorders>
            <w:hideMark/>
          </w:tcPr>
          <w:p w:rsidR="00D8061A" w:rsidRDefault="00D8061A">
            <w:pPr>
              <w:rPr>
                <w:rFonts w:ascii="Calibri" w:hAnsi="Calibri" w:cs="Calibri"/>
                <w:sz w:val="18"/>
                <w:szCs w:val="18"/>
              </w:rPr>
            </w:pPr>
            <w:r>
              <w:rPr>
                <w:rFonts w:ascii="Calibri" w:hAnsi="Calibri" w:cs="Calibri"/>
                <w:sz w:val="18"/>
                <w:szCs w:val="18"/>
              </w:rPr>
              <w:t>Part I. Details of dispatched consignment</w:t>
            </w:r>
          </w:p>
        </w:tc>
        <w:tc>
          <w:tcPr>
            <w:tcW w:w="6094" w:type="dxa"/>
            <w:gridSpan w:val="8"/>
            <w:tcBorders>
              <w:top w:val="single" w:sz="4" w:space="0" w:color="auto"/>
              <w:left w:val="single" w:sz="4" w:space="0" w:color="auto"/>
              <w:bottom w:val="single" w:sz="4" w:space="0" w:color="auto"/>
              <w:right w:val="single" w:sz="4" w:space="0" w:color="auto"/>
            </w:tcBorders>
          </w:tcPr>
          <w:p w:rsidR="00D8061A" w:rsidRDefault="00D8061A">
            <w:pPr>
              <w:jc w:val="right"/>
              <w:rPr>
                <w:rFonts w:ascii="Calibri" w:hAnsi="Calibri" w:cs="Calibri"/>
                <w:sz w:val="18"/>
                <w:szCs w:val="18"/>
              </w:rPr>
            </w:pPr>
          </w:p>
        </w:tc>
      </w:tr>
      <w:tr w:rsidR="00D8061A" w:rsidTr="0016211A">
        <w:trPr>
          <w:trHeight w:val="474"/>
        </w:trPr>
        <w:tc>
          <w:tcPr>
            <w:tcW w:w="731" w:type="dxa"/>
            <w:vMerge/>
            <w:tcBorders>
              <w:top w:val="nil"/>
              <w:left w:val="nil"/>
              <w:bottom w:val="nil"/>
              <w:right w:val="single" w:sz="4" w:space="0" w:color="auto"/>
            </w:tcBorders>
            <w:vAlign w:val="center"/>
            <w:hideMark/>
          </w:tcPr>
          <w:p w:rsidR="00D8061A" w:rsidRDefault="00D8061A">
            <w:pPr>
              <w:rPr>
                <w:rFonts w:ascii="Calibri" w:hAnsi="Calibri" w:cs="Calibri"/>
                <w:sz w:val="16"/>
                <w:szCs w:val="16"/>
              </w:rPr>
            </w:pPr>
          </w:p>
        </w:tc>
        <w:tc>
          <w:tcPr>
            <w:tcW w:w="3983" w:type="dxa"/>
            <w:gridSpan w:val="4"/>
            <w:vMerge w:val="restart"/>
            <w:tcBorders>
              <w:top w:val="single" w:sz="4" w:space="0" w:color="auto"/>
              <w:left w:val="single" w:sz="4" w:space="0" w:color="auto"/>
              <w:bottom w:val="single" w:sz="4" w:space="0" w:color="auto"/>
              <w:right w:val="single" w:sz="4" w:space="0" w:color="auto"/>
            </w:tcBorders>
          </w:tcPr>
          <w:p w:rsidR="00D8061A" w:rsidRDefault="00D8061A" w:rsidP="004D1260">
            <w:pPr>
              <w:pStyle w:val="ListParagraph"/>
              <w:numPr>
                <w:ilvl w:val="1"/>
                <w:numId w:val="1"/>
              </w:numPr>
              <w:contextualSpacing/>
              <w:rPr>
                <w:rFonts w:ascii="Calibri" w:hAnsi="Calibri" w:cs="Calibri"/>
                <w:sz w:val="18"/>
                <w:szCs w:val="18"/>
              </w:rPr>
            </w:pPr>
            <w:r>
              <w:rPr>
                <w:rFonts w:ascii="Calibri" w:hAnsi="Calibri" w:cs="Calibri"/>
                <w:sz w:val="18"/>
                <w:szCs w:val="18"/>
              </w:rPr>
              <w:t>Consignor/ Exporter</w:t>
            </w:r>
          </w:p>
          <w:p w:rsidR="00D8061A" w:rsidRDefault="00D8061A">
            <w:pPr>
              <w:pStyle w:val="ListParagraph"/>
              <w:ind w:left="0"/>
              <w:contextualSpacing/>
              <w:rPr>
                <w:rFonts w:ascii="Calibri" w:hAnsi="Calibri" w:cs="Calibri"/>
                <w:sz w:val="18"/>
                <w:szCs w:val="18"/>
              </w:rPr>
            </w:pPr>
          </w:p>
          <w:p w:rsidR="00D8061A" w:rsidRDefault="00D8061A">
            <w:pPr>
              <w:pStyle w:val="ListParagraph"/>
              <w:tabs>
                <w:tab w:val="left" w:pos="2827"/>
              </w:tabs>
              <w:ind w:left="0"/>
              <w:contextualSpacing/>
              <w:rPr>
                <w:rFonts w:ascii="Calibri" w:hAnsi="Calibri" w:cs="Calibri"/>
                <w:sz w:val="18"/>
                <w:szCs w:val="18"/>
              </w:rPr>
            </w:pPr>
            <w:r>
              <w:rPr>
                <w:rFonts w:ascii="Calibri" w:hAnsi="Calibri" w:cs="Calibri"/>
                <w:sz w:val="18"/>
                <w:szCs w:val="18"/>
              </w:rPr>
              <w:t>Name :</w:t>
            </w:r>
            <w:r>
              <w:rPr>
                <w:rFonts w:ascii="Calibri" w:hAnsi="Calibri" w:cs="Calibri"/>
                <w:sz w:val="18"/>
                <w:szCs w:val="18"/>
              </w:rPr>
              <w:tab/>
            </w:r>
          </w:p>
          <w:p w:rsidR="00993BD9" w:rsidRDefault="00D8061A" w:rsidP="008B79C4">
            <w:pPr>
              <w:pStyle w:val="ListParagraph"/>
              <w:ind w:left="0"/>
              <w:contextualSpacing/>
              <w:rPr>
                <w:sz w:val="18"/>
              </w:rPr>
            </w:pPr>
            <w:r>
              <w:rPr>
                <w:rFonts w:ascii="Calibri" w:hAnsi="Calibri" w:cs="Calibri"/>
                <w:sz w:val="18"/>
                <w:szCs w:val="18"/>
              </w:rPr>
              <w:t>Address :</w:t>
            </w:r>
            <w:r w:rsidR="005A53DB" w:rsidRPr="007C7A86">
              <w:rPr>
                <w:sz w:val="18"/>
              </w:rPr>
              <w:t xml:space="preserve"> </w:t>
            </w:r>
          </w:p>
          <w:p w:rsidR="00D8061A" w:rsidRPr="00445146" w:rsidRDefault="00D8061A" w:rsidP="008B79C4">
            <w:pPr>
              <w:pStyle w:val="ListParagraph"/>
              <w:ind w:left="0"/>
              <w:contextualSpacing/>
            </w:pPr>
            <w:r>
              <w:rPr>
                <w:rFonts w:ascii="Calibri" w:hAnsi="Calibri" w:cs="Calibri"/>
                <w:sz w:val="18"/>
                <w:szCs w:val="18"/>
              </w:rPr>
              <w:t>Tel  :</w:t>
            </w:r>
            <w:r w:rsidR="005A53DB" w:rsidRPr="007C7A86">
              <w:rPr>
                <w:sz w:val="18"/>
              </w:rPr>
              <w:t xml:space="preserve"> </w:t>
            </w:r>
          </w:p>
        </w:tc>
        <w:tc>
          <w:tcPr>
            <w:tcW w:w="3059" w:type="dxa"/>
            <w:gridSpan w:val="5"/>
            <w:tcBorders>
              <w:top w:val="single" w:sz="4" w:space="0" w:color="auto"/>
              <w:left w:val="single" w:sz="4" w:space="0" w:color="auto"/>
              <w:bottom w:val="single" w:sz="4" w:space="0" w:color="auto"/>
              <w:right w:val="single" w:sz="4" w:space="0" w:color="auto"/>
            </w:tcBorders>
            <w:hideMark/>
          </w:tcPr>
          <w:p w:rsidR="00445146" w:rsidRDefault="00A2191F" w:rsidP="005A53DB">
            <w:pPr>
              <w:ind w:left="98"/>
              <w:rPr>
                <w:rFonts w:ascii="Calibri" w:hAnsi="Calibri" w:cs="Calibri"/>
                <w:sz w:val="18"/>
                <w:szCs w:val="18"/>
              </w:rPr>
            </w:pPr>
            <w:r>
              <w:rPr>
                <w:rFonts w:ascii="Calibri" w:hAnsi="Calibri" w:cs="Calibri"/>
                <w:sz w:val="18"/>
                <w:szCs w:val="18"/>
              </w:rPr>
              <w:t>1.2. Certificate R</w:t>
            </w:r>
            <w:r w:rsidR="00D8061A">
              <w:rPr>
                <w:rFonts w:ascii="Calibri" w:hAnsi="Calibri" w:cs="Calibri"/>
                <w:sz w:val="18"/>
                <w:szCs w:val="18"/>
              </w:rPr>
              <w:t>eference No</w:t>
            </w:r>
            <w:r w:rsidR="005A53DB">
              <w:rPr>
                <w:rFonts w:ascii="Calibri" w:hAnsi="Calibri" w:cs="Calibri"/>
                <w:sz w:val="18"/>
                <w:szCs w:val="18"/>
              </w:rPr>
              <w:t>:</w:t>
            </w:r>
          </w:p>
          <w:p w:rsidR="008B79C4" w:rsidRPr="00EA2FF0" w:rsidRDefault="005A53DB" w:rsidP="008B79C4">
            <w:pPr>
              <w:rPr>
                <w:sz w:val="18"/>
              </w:rPr>
            </w:pPr>
            <w:r w:rsidRPr="007C7A86">
              <w:rPr>
                <w:sz w:val="16"/>
              </w:rPr>
              <w:t xml:space="preserve"> </w:t>
            </w:r>
          </w:p>
          <w:p w:rsidR="00EA2FF0" w:rsidRPr="00EA2FF0" w:rsidRDefault="00EA2FF0" w:rsidP="00445146">
            <w:pPr>
              <w:rPr>
                <w:sz w:val="18"/>
              </w:rPr>
            </w:pPr>
          </w:p>
        </w:tc>
        <w:tc>
          <w:tcPr>
            <w:tcW w:w="3035" w:type="dxa"/>
            <w:gridSpan w:val="3"/>
            <w:tcBorders>
              <w:top w:val="single" w:sz="4" w:space="0" w:color="auto"/>
              <w:left w:val="single" w:sz="4" w:space="0" w:color="auto"/>
              <w:bottom w:val="single" w:sz="4" w:space="0" w:color="auto"/>
              <w:right w:val="single" w:sz="4" w:space="0" w:color="auto"/>
            </w:tcBorders>
            <w:hideMark/>
          </w:tcPr>
          <w:p w:rsidR="00D8061A" w:rsidRDefault="00D8061A">
            <w:pPr>
              <w:rPr>
                <w:rFonts w:ascii="Calibri" w:hAnsi="Calibri" w:cs="Calibri"/>
                <w:sz w:val="18"/>
                <w:szCs w:val="18"/>
              </w:rPr>
            </w:pPr>
            <w:r>
              <w:rPr>
                <w:rFonts w:ascii="Calibri" w:hAnsi="Calibri" w:cs="Calibri"/>
                <w:sz w:val="18"/>
                <w:szCs w:val="18"/>
              </w:rPr>
              <w:t xml:space="preserve">1.3. Central Competent Authority </w:t>
            </w:r>
          </w:p>
          <w:p w:rsidR="00D8061A" w:rsidRDefault="00D8061A">
            <w:pPr>
              <w:rPr>
                <w:rFonts w:ascii="Calibri" w:hAnsi="Calibri" w:cs="Calibri"/>
                <w:sz w:val="18"/>
                <w:szCs w:val="18"/>
              </w:rPr>
            </w:pPr>
            <w:r>
              <w:rPr>
                <w:rFonts w:ascii="Calibri" w:hAnsi="Calibri" w:cs="Calibri"/>
                <w:sz w:val="18"/>
                <w:szCs w:val="18"/>
              </w:rPr>
              <w:t>SHELLAC AND FOREST PRODUCTS EXPORT PROMOTION COUNCIL</w:t>
            </w:r>
          </w:p>
        </w:tc>
      </w:tr>
      <w:tr w:rsidR="00D8061A" w:rsidTr="0016211A">
        <w:trPr>
          <w:trHeight w:val="1268"/>
        </w:trPr>
        <w:tc>
          <w:tcPr>
            <w:tcW w:w="731" w:type="dxa"/>
            <w:vMerge/>
            <w:tcBorders>
              <w:top w:val="nil"/>
              <w:left w:val="nil"/>
              <w:bottom w:val="nil"/>
              <w:right w:val="single" w:sz="4" w:space="0" w:color="auto"/>
            </w:tcBorders>
            <w:vAlign w:val="center"/>
            <w:hideMark/>
          </w:tcPr>
          <w:p w:rsidR="00D8061A" w:rsidRDefault="00D8061A">
            <w:pPr>
              <w:rPr>
                <w:rFonts w:ascii="Calibri" w:hAnsi="Calibri" w:cs="Calibri"/>
                <w:sz w:val="16"/>
                <w:szCs w:val="16"/>
              </w:rPr>
            </w:pPr>
          </w:p>
        </w:tc>
        <w:tc>
          <w:tcPr>
            <w:tcW w:w="3983" w:type="dxa"/>
            <w:gridSpan w:val="4"/>
            <w:vMerge/>
            <w:tcBorders>
              <w:top w:val="single" w:sz="4" w:space="0" w:color="auto"/>
              <w:left w:val="single" w:sz="4" w:space="0" w:color="auto"/>
              <w:bottom w:val="single" w:sz="4" w:space="0" w:color="auto"/>
              <w:right w:val="single" w:sz="4" w:space="0" w:color="auto"/>
            </w:tcBorders>
            <w:vAlign w:val="center"/>
            <w:hideMark/>
          </w:tcPr>
          <w:p w:rsidR="00D8061A" w:rsidRDefault="00D8061A">
            <w:pPr>
              <w:rPr>
                <w:rFonts w:ascii="Calibri" w:hAnsi="Calibri" w:cs="Calibri"/>
                <w:sz w:val="18"/>
                <w:szCs w:val="18"/>
              </w:rPr>
            </w:pPr>
          </w:p>
        </w:tc>
        <w:tc>
          <w:tcPr>
            <w:tcW w:w="3059" w:type="dxa"/>
            <w:gridSpan w:val="5"/>
            <w:tcBorders>
              <w:top w:val="single" w:sz="4" w:space="0" w:color="auto"/>
              <w:left w:val="single" w:sz="4" w:space="0" w:color="auto"/>
              <w:bottom w:val="nil"/>
              <w:right w:val="single" w:sz="4" w:space="0" w:color="auto"/>
            </w:tcBorders>
            <w:hideMark/>
          </w:tcPr>
          <w:p w:rsidR="00D8061A" w:rsidRDefault="00D8061A">
            <w:pPr>
              <w:rPr>
                <w:b/>
                <w:sz w:val="18"/>
                <w:szCs w:val="18"/>
              </w:rPr>
            </w:pPr>
            <w:r>
              <w:rPr>
                <w:rFonts w:ascii="Calibri" w:hAnsi="Calibri" w:cs="Calibri"/>
                <w:b/>
                <w:sz w:val="20"/>
                <w:szCs w:val="20"/>
              </w:rPr>
              <w:t>1.2.a  IPAFF</w:t>
            </w:r>
            <w:r>
              <w:rPr>
                <w:rFonts w:ascii="Calibri" w:hAnsi="Calibri" w:cs="Calibri"/>
                <w:sz w:val="20"/>
                <w:szCs w:val="20"/>
              </w:rPr>
              <w:t xml:space="preserve"> </w:t>
            </w:r>
            <w:r>
              <w:rPr>
                <w:rFonts w:ascii="Calibri" w:hAnsi="Calibri" w:cs="Calibri"/>
                <w:sz w:val="18"/>
                <w:szCs w:val="18"/>
              </w:rPr>
              <w:t xml:space="preserve">reference No  </w:t>
            </w:r>
          </w:p>
        </w:tc>
        <w:tc>
          <w:tcPr>
            <w:tcW w:w="3035" w:type="dxa"/>
            <w:gridSpan w:val="3"/>
            <w:tcBorders>
              <w:top w:val="single" w:sz="4" w:space="0" w:color="auto"/>
              <w:left w:val="single" w:sz="4" w:space="0" w:color="auto"/>
              <w:bottom w:val="nil"/>
              <w:right w:val="single" w:sz="4" w:space="0" w:color="auto"/>
            </w:tcBorders>
            <w:hideMark/>
          </w:tcPr>
          <w:p w:rsidR="008B79C4" w:rsidRDefault="00D8061A" w:rsidP="008B79C4">
            <w:pPr>
              <w:spacing w:after="1"/>
              <w:ind w:left="92"/>
              <w:rPr>
                <w:b/>
                <w:sz w:val="18"/>
                <w:szCs w:val="18"/>
              </w:rPr>
            </w:pPr>
            <w:r>
              <w:rPr>
                <w:rFonts w:ascii="Calibri" w:hAnsi="Calibri" w:cs="Calibri"/>
                <w:sz w:val="18"/>
                <w:szCs w:val="18"/>
              </w:rPr>
              <w:t xml:space="preserve">1.4 Local Competent Authority </w:t>
            </w:r>
          </w:p>
          <w:p w:rsidR="00D8061A" w:rsidRDefault="00D8061A" w:rsidP="005A53DB">
            <w:pPr>
              <w:rPr>
                <w:b/>
                <w:sz w:val="18"/>
                <w:szCs w:val="18"/>
              </w:rPr>
            </w:pPr>
          </w:p>
        </w:tc>
      </w:tr>
      <w:tr w:rsidR="00D8061A" w:rsidTr="00EA2FF0">
        <w:trPr>
          <w:trHeight w:val="70"/>
        </w:trPr>
        <w:tc>
          <w:tcPr>
            <w:tcW w:w="731" w:type="dxa"/>
            <w:vMerge/>
            <w:tcBorders>
              <w:top w:val="nil"/>
              <w:left w:val="nil"/>
              <w:bottom w:val="nil"/>
              <w:right w:val="single" w:sz="4" w:space="0" w:color="auto"/>
            </w:tcBorders>
            <w:vAlign w:val="center"/>
            <w:hideMark/>
          </w:tcPr>
          <w:p w:rsidR="00D8061A" w:rsidRDefault="00D8061A">
            <w:pPr>
              <w:rPr>
                <w:rFonts w:ascii="Calibri" w:hAnsi="Calibri" w:cs="Calibri"/>
                <w:sz w:val="16"/>
                <w:szCs w:val="16"/>
              </w:rPr>
            </w:pPr>
          </w:p>
        </w:tc>
        <w:tc>
          <w:tcPr>
            <w:tcW w:w="3983" w:type="dxa"/>
            <w:gridSpan w:val="4"/>
            <w:vMerge/>
            <w:tcBorders>
              <w:top w:val="single" w:sz="4" w:space="0" w:color="auto"/>
              <w:left w:val="single" w:sz="4" w:space="0" w:color="auto"/>
              <w:bottom w:val="single" w:sz="4" w:space="0" w:color="auto"/>
              <w:right w:val="single" w:sz="4" w:space="0" w:color="auto"/>
            </w:tcBorders>
            <w:vAlign w:val="center"/>
            <w:hideMark/>
          </w:tcPr>
          <w:p w:rsidR="00D8061A" w:rsidRDefault="00D8061A">
            <w:pPr>
              <w:rPr>
                <w:rFonts w:ascii="Calibri" w:hAnsi="Calibri" w:cs="Calibri"/>
                <w:sz w:val="18"/>
                <w:szCs w:val="18"/>
              </w:rPr>
            </w:pPr>
          </w:p>
        </w:tc>
        <w:tc>
          <w:tcPr>
            <w:tcW w:w="3059" w:type="dxa"/>
            <w:gridSpan w:val="5"/>
            <w:tcBorders>
              <w:top w:val="nil"/>
              <w:left w:val="single" w:sz="4" w:space="0" w:color="auto"/>
              <w:bottom w:val="single" w:sz="4" w:space="0" w:color="auto"/>
              <w:right w:val="single" w:sz="4" w:space="0" w:color="auto"/>
            </w:tcBorders>
            <w:hideMark/>
          </w:tcPr>
          <w:p w:rsidR="00D8061A" w:rsidRDefault="00D8061A"/>
        </w:tc>
        <w:tc>
          <w:tcPr>
            <w:tcW w:w="3035" w:type="dxa"/>
            <w:gridSpan w:val="3"/>
            <w:tcBorders>
              <w:top w:val="nil"/>
              <w:left w:val="single" w:sz="4" w:space="0" w:color="auto"/>
              <w:bottom w:val="single" w:sz="4" w:space="0" w:color="auto"/>
              <w:right w:val="single" w:sz="4" w:space="0" w:color="auto"/>
            </w:tcBorders>
          </w:tcPr>
          <w:p w:rsidR="00D8061A" w:rsidRPr="00445146" w:rsidRDefault="00D8061A" w:rsidP="00445146">
            <w:pPr>
              <w:contextualSpacing/>
              <w:rPr>
                <w:rFonts w:ascii="Calibri" w:hAnsi="Calibri" w:cs="Calibri"/>
                <w:sz w:val="18"/>
                <w:szCs w:val="18"/>
              </w:rPr>
            </w:pPr>
          </w:p>
        </w:tc>
      </w:tr>
      <w:tr w:rsidR="00D8061A" w:rsidTr="0016211A">
        <w:trPr>
          <w:trHeight w:val="696"/>
        </w:trPr>
        <w:tc>
          <w:tcPr>
            <w:tcW w:w="731" w:type="dxa"/>
            <w:vMerge/>
            <w:tcBorders>
              <w:top w:val="nil"/>
              <w:left w:val="nil"/>
              <w:bottom w:val="nil"/>
              <w:right w:val="single" w:sz="4" w:space="0" w:color="auto"/>
            </w:tcBorders>
            <w:vAlign w:val="center"/>
            <w:hideMark/>
          </w:tcPr>
          <w:p w:rsidR="00D8061A" w:rsidRDefault="00D8061A">
            <w:pPr>
              <w:rPr>
                <w:rFonts w:ascii="Calibri" w:hAnsi="Calibri" w:cs="Calibri"/>
                <w:sz w:val="16"/>
                <w:szCs w:val="16"/>
              </w:rPr>
            </w:pPr>
          </w:p>
        </w:tc>
        <w:tc>
          <w:tcPr>
            <w:tcW w:w="3983" w:type="dxa"/>
            <w:gridSpan w:val="4"/>
            <w:tcBorders>
              <w:top w:val="single" w:sz="4" w:space="0" w:color="auto"/>
              <w:left w:val="single" w:sz="4" w:space="0" w:color="auto"/>
              <w:bottom w:val="single" w:sz="4" w:space="0" w:color="auto"/>
              <w:right w:val="nil"/>
            </w:tcBorders>
          </w:tcPr>
          <w:p w:rsidR="00D8061A" w:rsidRPr="00445146" w:rsidRDefault="00D8061A">
            <w:pPr>
              <w:rPr>
                <w:rFonts w:ascii="Calibri" w:hAnsi="Calibri" w:cs="Calibri"/>
                <w:b/>
                <w:bCs/>
                <w:sz w:val="16"/>
                <w:szCs w:val="16"/>
              </w:rPr>
            </w:pPr>
            <w:r w:rsidRPr="00445146">
              <w:rPr>
                <w:rFonts w:ascii="Calibri" w:hAnsi="Calibri" w:cs="Calibri"/>
                <w:sz w:val="16"/>
                <w:szCs w:val="16"/>
              </w:rPr>
              <w:t xml:space="preserve">1.5     </w:t>
            </w:r>
            <w:r w:rsidRPr="00445146">
              <w:rPr>
                <w:rFonts w:ascii="Calibri" w:hAnsi="Calibri" w:cs="Calibri"/>
                <w:b/>
                <w:bCs/>
                <w:sz w:val="16"/>
                <w:szCs w:val="16"/>
              </w:rPr>
              <w:t>Consignee / Importer</w:t>
            </w:r>
          </w:p>
          <w:p w:rsidR="00D8061A" w:rsidRDefault="00535BDF">
            <w:pPr>
              <w:rPr>
                <w:sz w:val="16"/>
                <w:szCs w:val="16"/>
              </w:rPr>
            </w:pPr>
            <w:r>
              <w:rPr>
                <w:sz w:val="16"/>
                <w:szCs w:val="16"/>
              </w:rPr>
              <w:t>Name :</w:t>
            </w:r>
          </w:p>
          <w:p w:rsidR="00535BDF" w:rsidRDefault="00535BDF">
            <w:pPr>
              <w:rPr>
                <w:sz w:val="16"/>
                <w:szCs w:val="16"/>
              </w:rPr>
            </w:pPr>
            <w:r>
              <w:rPr>
                <w:sz w:val="16"/>
                <w:szCs w:val="16"/>
              </w:rPr>
              <w:t>Address :</w:t>
            </w:r>
          </w:p>
          <w:p w:rsidR="00B73C91" w:rsidRDefault="00B73C91">
            <w:pPr>
              <w:rPr>
                <w:sz w:val="16"/>
                <w:szCs w:val="16"/>
              </w:rPr>
            </w:pPr>
            <w:r>
              <w:rPr>
                <w:rFonts w:ascii="Calibri" w:hAnsi="Calibri" w:cs="Calibri"/>
                <w:sz w:val="18"/>
                <w:szCs w:val="18"/>
              </w:rPr>
              <w:t>Tel  :</w:t>
            </w:r>
          </w:p>
          <w:p w:rsidR="00535BDF" w:rsidRPr="00445146" w:rsidRDefault="00535BDF">
            <w:pPr>
              <w:rPr>
                <w:sz w:val="16"/>
                <w:szCs w:val="16"/>
              </w:rPr>
            </w:pPr>
          </w:p>
        </w:tc>
        <w:tc>
          <w:tcPr>
            <w:tcW w:w="724" w:type="dxa"/>
            <w:gridSpan w:val="2"/>
            <w:tcBorders>
              <w:top w:val="single" w:sz="4" w:space="0" w:color="auto"/>
              <w:left w:val="nil"/>
              <w:bottom w:val="single" w:sz="4" w:space="0" w:color="auto"/>
              <w:right w:val="nil"/>
            </w:tcBorders>
          </w:tcPr>
          <w:p w:rsidR="00D8061A" w:rsidRPr="00445146" w:rsidRDefault="00D8061A">
            <w:pPr>
              <w:pStyle w:val="ListParagraph"/>
              <w:ind w:left="0"/>
              <w:contextualSpacing/>
              <w:rPr>
                <w:rFonts w:ascii="Calibri" w:hAnsi="Calibri" w:cs="Calibri"/>
                <w:sz w:val="16"/>
                <w:szCs w:val="16"/>
              </w:rPr>
            </w:pPr>
          </w:p>
          <w:p w:rsidR="00D8061A" w:rsidRPr="00445146" w:rsidRDefault="00D8061A">
            <w:pPr>
              <w:pStyle w:val="ListParagraph"/>
              <w:ind w:left="0"/>
              <w:contextualSpacing/>
              <w:rPr>
                <w:rFonts w:ascii="Calibri" w:hAnsi="Calibri" w:cs="Calibri"/>
                <w:b/>
                <w:bCs/>
                <w:sz w:val="16"/>
                <w:szCs w:val="16"/>
              </w:rPr>
            </w:pPr>
          </w:p>
          <w:p w:rsidR="00D8061A" w:rsidRPr="00445146" w:rsidRDefault="00D8061A">
            <w:pPr>
              <w:rPr>
                <w:sz w:val="16"/>
                <w:szCs w:val="16"/>
              </w:rPr>
            </w:pPr>
            <w:r w:rsidRPr="00445146">
              <w:rPr>
                <w:sz w:val="16"/>
                <w:szCs w:val="16"/>
              </w:rPr>
              <w:t xml:space="preserve">                </w:t>
            </w:r>
          </w:p>
        </w:tc>
        <w:tc>
          <w:tcPr>
            <w:tcW w:w="5370" w:type="dxa"/>
            <w:gridSpan w:val="6"/>
            <w:tcBorders>
              <w:top w:val="single" w:sz="4" w:space="0" w:color="auto"/>
              <w:left w:val="single" w:sz="4" w:space="0" w:color="auto"/>
              <w:bottom w:val="single" w:sz="4" w:space="0" w:color="auto"/>
              <w:right w:val="single" w:sz="4" w:space="0" w:color="auto"/>
            </w:tcBorders>
          </w:tcPr>
          <w:p w:rsidR="00D8061A" w:rsidRPr="00445146" w:rsidRDefault="00D8061A">
            <w:pPr>
              <w:pStyle w:val="ListParagraph"/>
              <w:ind w:left="0"/>
              <w:contextualSpacing/>
              <w:rPr>
                <w:rFonts w:ascii="Calibri" w:hAnsi="Calibri" w:cs="Calibri"/>
                <w:b/>
                <w:bCs/>
                <w:sz w:val="16"/>
                <w:szCs w:val="16"/>
              </w:rPr>
            </w:pPr>
            <w:r w:rsidRPr="00445146">
              <w:rPr>
                <w:rFonts w:ascii="Calibri" w:hAnsi="Calibri" w:cs="Calibri"/>
                <w:sz w:val="16"/>
                <w:szCs w:val="16"/>
              </w:rPr>
              <w:t xml:space="preserve">1.6 </w:t>
            </w:r>
            <w:r w:rsidRPr="00445146">
              <w:rPr>
                <w:rFonts w:ascii="Calibri" w:hAnsi="Calibri" w:cs="Calibri"/>
                <w:b/>
                <w:bCs/>
                <w:sz w:val="16"/>
                <w:szCs w:val="16"/>
              </w:rPr>
              <w:t>Operator responsible for the consignment</w:t>
            </w:r>
            <w:r w:rsidR="005A53DB" w:rsidRPr="00445146">
              <w:rPr>
                <w:rFonts w:ascii="Calibri" w:hAnsi="Calibri" w:cs="Calibri"/>
                <w:b/>
                <w:bCs/>
                <w:sz w:val="16"/>
                <w:szCs w:val="16"/>
              </w:rPr>
              <w:t xml:space="preserve"> </w:t>
            </w:r>
          </w:p>
          <w:p w:rsidR="00535BDF" w:rsidRDefault="00535BDF" w:rsidP="00535BDF">
            <w:pPr>
              <w:rPr>
                <w:sz w:val="16"/>
                <w:szCs w:val="16"/>
              </w:rPr>
            </w:pPr>
            <w:r>
              <w:rPr>
                <w:sz w:val="16"/>
                <w:szCs w:val="16"/>
              </w:rPr>
              <w:t>Name :</w:t>
            </w:r>
          </w:p>
          <w:p w:rsidR="00535BDF" w:rsidRDefault="00535BDF" w:rsidP="00535BDF">
            <w:pPr>
              <w:rPr>
                <w:sz w:val="16"/>
                <w:szCs w:val="16"/>
              </w:rPr>
            </w:pPr>
            <w:r>
              <w:rPr>
                <w:sz w:val="16"/>
                <w:szCs w:val="16"/>
              </w:rPr>
              <w:t>Address :</w:t>
            </w:r>
          </w:p>
          <w:p w:rsidR="00D8061A" w:rsidRPr="00445146" w:rsidRDefault="00D8061A" w:rsidP="008B79C4">
            <w:pPr>
              <w:rPr>
                <w:rFonts w:ascii="Calibri" w:hAnsi="Calibri" w:cs="Calibri"/>
                <w:sz w:val="16"/>
                <w:szCs w:val="16"/>
              </w:rPr>
            </w:pPr>
          </w:p>
        </w:tc>
      </w:tr>
      <w:tr w:rsidR="00B763B0" w:rsidTr="0016211A">
        <w:trPr>
          <w:trHeight w:val="421"/>
        </w:trPr>
        <w:tc>
          <w:tcPr>
            <w:tcW w:w="731" w:type="dxa"/>
            <w:vMerge/>
            <w:tcBorders>
              <w:top w:val="nil"/>
              <w:left w:val="nil"/>
              <w:bottom w:val="nil"/>
              <w:right w:val="single" w:sz="4" w:space="0" w:color="auto"/>
            </w:tcBorders>
            <w:vAlign w:val="center"/>
            <w:hideMark/>
          </w:tcPr>
          <w:p w:rsidR="00B763B0" w:rsidRDefault="00B763B0">
            <w:pPr>
              <w:rPr>
                <w:rFonts w:ascii="Calibri" w:hAnsi="Calibri" w:cs="Calibri"/>
                <w:sz w:val="16"/>
                <w:szCs w:val="16"/>
              </w:rPr>
            </w:pPr>
          </w:p>
        </w:tc>
        <w:tc>
          <w:tcPr>
            <w:tcW w:w="1916" w:type="dxa"/>
            <w:tcBorders>
              <w:top w:val="single" w:sz="4" w:space="0" w:color="auto"/>
              <w:left w:val="single" w:sz="4" w:space="0" w:color="auto"/>
              <w:bottom w:val="single" w:sz="4" w:space="0" w:color="auto"/>
              <w:right w:val="nil"/>
            </w:tcBorders>
            <w:hideMark/>
          </w:tcPr>
          <w:p w:rsidR="005A53DB" w:rsidRPr="00445146" w:rsidRDefault="00B763B0">
            <w:pPr>
              <w:rPr>
                <w:rFonts w:ascii="Calibri" w:hAnsi="Calibri" w:cs="Calibri"/>
                <w:sz w:val="16"/>
                <w:szCs w:val="16"/>
              </w:rPr>
            </w:pPr>
            <w:r w:rsidRPr="00445146">
              <w:rPr>
                <w:rFonts w:ascii="Calibri" w:hAnsi="Calibri" w:cs="Calibri"/>
                <w:sz w:val="16"/>
                <w:szCs w:val="16"/>
              </w:rPr>
              <w:t>1.7 Country of origin</w:t>
            </w:r>
          </w:p>
          <w:p w:rsidR="00B763B0" w:rsidRPr="00445146" w:rsidRDefault="005A53DB" w:rsidP="005A53DB">
            <w:pPr>
              <w:rPr>
                <w:rFonts w:ascii="Calibri" w:hAnsi="Calibri" w:cs="Calibri"/>
                <w:sz w:val="16"/>
                <w:szCs w:val="16"/>
              </w:rPr>
            </w:pPr>
            <w:r w:rsidRPr="00445146">
              <w:rPr>
                <w:rFonts w:ascii="Calibri" w:hAnsi="Calibri" w:cs="Calibri"/>
                <w:sz w:val="16"/>
                <w:szCs w:val="16"/>
              </w:rPr>
              <w:t xml:space="preserve">       </w:t>
            </w:r>
            <w:r w:rsidRPr="00445146">
              <w:rPr>
                <w:sz w:val="16"/>
                <w:szCs w:val="16"/>
              </w:rPr>
              <w:t xml:space="preserve">                           </w:t>
            </w:r>
          </w:p>
        </w:tc>
        <w:tc>
          <w:tcPr>
            <w:tcW w:w="1384" w:type="dxa"/>
            <w:gridSpan w:val="2"/>
            <w:tcBorders>
              <w:top w:val="single" w:sz="4" w:space="0" w:color="auto"/>
              <w:left w:val="nil"/>
              <w:bottom w:val="single" w:sz="4" w:space="0" w:color="auto"/>
              <w:right w:val="single" w:sz="4" w:space="0" w:color="auto"/>
            </w:tcBorders>
            <w:hideMark/>
          </w:tcPr>
          <w:p w:rsidR="00B763B0" w:rsidRPr="00445146" w:rsidRDefault="00B763B0">
            <w:pPr>
              <w:pStyle w:val="ListParagraph"/>
              <w:ind w:left="162"/>
              <w:rPr>
                <w:rFonts w:ascii="Calibri" w:hAnsi="Calibri" w:cs="Calibri"/>
                <w:sz w:val="16"/>
                <w:szCs w:val="16"/>
              </w:rPr>
            </w:pPr>
            <w:r w:rsidRPr="00445146">
              <w:rPr>
                <w:rFonts w:ascii="Calibri" w:hAnsi="Calibri" w:cs="Calibri"/>
                <w:sz w:val="16"/>
                <w:szCs w:val="16"/>
              </w:rPr>
              <w:t>ISO Code</w:t>
            </w:r>
          </w:p>
          <w:p w:rsidR="005A53DB" w:rsidRPr="00445146" w:rsidRDefault="005A53DB">
            <w:pPr>
              <w:pStyle w:val="ListParagraph"/>
              <w:ind w:left="162"/>
              <w:rPr>
                <w:rFonts w:ascii="Calibri" w:hAnsi="Calibri" w:cs="Calibri"/>
                <w:sz w:val="16"/>
                <w:szCs w:val="16"/>
              </w:rPr>
            </w:pPr>
            <w:r w:rsidRPr="00445146">
              <w:rPr>
                <w:rFonts w:ascii="Calibri" w:hAnsi="Calibri" w:cs="Calibri"/>
                <w:sz w:val="16"/>
                <w:szCs w:val="16"/>
              </w:rPr>
              <w:t>IN</w:t>
            </w:r>
          </w:p>
        </w:tc>
        <w:tc>
          <w:tcPr>
            <w:tcW w:w="683" w:type="dxa"/>
            <w:tcBorders>
              <w:top w:val="single" w:sz="4" w:space="0" w:color="auto"/>
              <w:left w:val="single" w:sz="4" w:space="0" w:color="auto"/>
              <w:bottom w:val="single" w:sz="4" w:space="0" w:color="auto"/>
              <w:right w:val="nil"/>
            </w:tcBorders>
          </w:tcPr>
          <w:p w:rsidR="00B763B0" w:rsidRPr="00445146" w:rsidRDefault="00B763B0" w:rsidP="00B763B0">
            <w:pPr>
              <w:pStyle w:val="ListParagraph"/>
              <w:ind w:left="0"/>
              <w:rPr>
                <w:rFonts w:ascii="Calibri" w:hAnsi="Calibri" w:cs="Calibri"/>
                <w:sz w:val="16"/>
                <w:szCs w:val="16"/>
              </w:rPr>
            </w:pPr>
            <w:r w:rsidRPr="00445146">
              <w:rPr>
                <w:rFonts w:ascii="Calibri" w:hAnsi="Calibri" w:cs="Calibri"/>
                <w:sz w:val="16"/>
                <w:szCs w:val="16"/>
              </w:rPr>
              <w:t xml:space="preserve">1.8 Not in USE        </w:t>
            </w:r>
          </w:p>
        </w:tc>
        <w:tc>
          <w:tcPr>
            <w:tcW w:w="724" w:type="dxa"/>
            <w:gridSpan w:val="2"/>
            <w:tcBorders>
              <w:top w:val="single" w:sz="4" w:space="0" w:color="auto"/>
              <w:left w:val="nil"/>
              <w:bottom w:val="single" w:sz="4" w:space="0" w:color="auto"/>
              <w:right w:val="single" w:sz="4" w:space="0" w:color="auto"/>
            </w:tcBorders>
            <w:hideMark/>
          </w:tcPr>
          <w:p w:rsidR="00B763B0" w:rsidRPr="00445146" w:rsidRDefault="00B763B0" w:rsidP="00787752">
            <w:pPr>
              <w:pStyle w:val="ListParagraph"/>
              <w:rPr>
                <w:rFonts w:ascii="Calibri" w:hAnsi="Calibri" w:cs="Calibri"/>
                <w:sz w:val="16"/>
                <w:szCs w:val="16"/>
              </w:rPr>
            </w:pPr>
          </w:p>
        </w:tc>
        <w:tc>
          <w:tcPr>
            <w:tcW w:w="1439" w:type="dxa"/>
            <w:tcBorders>
              <w:top w:val="single" w:sz="4" w:space="0" w:color="auto"/>
              <w:left w:val="single" w:sz="4" w:space="0" w:color="auto"/>
              <w:bottom w:val="single" w:sz="4" w:space="0" w:color="auto"/>
              <w:right w:val="nil"/>
            </w:tcBorders>
            <w:hideMark/>
          </w:tcPr>
          <w:p w:rsidR="00B763B0" w:rsidRPr="00445146" w:rsidRDefault="00B763B0" w:rsidP="00B763B0">
            <w:pPr>
              <w:pStyle w:val="ListParagraph"/>
              <w:ind w:left="0"/>
              <w:rPr>
                <w:rFonts w:ascii="Calibri" w:hAnsi="Calibri" w:cs="Calibri"/>
                <w:sz w:val="16"/>
                <w:szCs w:val="16"/>
              </w:rPr>
            </w:pPr>
            <w:r w:rsidRPr="00445146">
              <w:rPr>
                <w:rFonts w:ascii="Calibri" w:hAnsi="Calibri" w:cs="Calibri"/>
                <w:sz w:val="16"/>
                <w:szCs w:val="16"/>
              </w:rPr>
              <w:t xml:space="preserve"> 1.9. Country of destination</w:t>
            </w:r>
          </w:p>
          <w:p w:rsidR="005A53DB" w:rsidRPr="00445146" w:rsidRDefault="005A53DB" w:rsidP="00B763B0">
            <w:pPr>
              <w:pStyle w:val="ListParagraph"/>
              <w:ind w:left="0"/>
              <w:rPr>
                <w:rFonts w:ascii="Calibri" w:hAnsi="Calibri" w:cs="Calibri"/>
                <w:b/>
                <w:sz w:val="16"/>
                <w:szCs w:val="16"/>
              </w:rPr>
            </w:pPr>
          </w:p>
        </w:tc>
        <w:tc>
          <w:tcPr>
            <w:tcW w:w="1528" w:type="dxa"/>
            <w:gridSpan w:val="3"/>
            <w:tcBorders>
              <w:top w:val="single" w:sz="4" w:space="0" w:color="auto"/>
              <w:left w:val="nil"/>
              <w:bottom w:val="single" w:sz="4" w:space="0" w:color="auto"/>
              <w:right w:val="nil"/>
            </w:tcBorders>
            <w:hideMark/>
          </w:tcPr>
          <w:p w:rsidR="00B763B0" w:rsidRPr="00445146" w:rsidRDefault="00B763B0">
            <w:pPr>
              <w:pStyle w:val="ListParagraph"/>
              <w:ind w:left="0" w:right="-106"/>
              <w:contextualSpacing/>
              <w:rPr>
                <w:rFonts w:ascii="Calibri" w:hAnsi="Calibri" w:cs="Calibri"/>
                <w:sz w:val="16"/>
                <w:szCs w:val="16"/>
              </w:rPr>
            </w:pPr>
            <w:r w:rsidRPr="00445146">
              <w:rPr>
                <w:rFonts w:ascii="Calibri" w:hAnsi="Calibri" w:cs="Calibri"/>
                <w:sz w:val="16"/>
                <w:szCs w:val="16"/>
              </w:rPr>
              <w:t>ISO Code</w:t>
            </w:r>
          </w:p>
          <w:p w:rsidR="006B70A9" w:rsidRPr="00445146" w:rsidRDefault="006B70A9">
            <w:pPr>
              <w:pStyle w:val="ListParagraph"/>
              <w:ind w:left="0" w:right="-106"/>
              <w:contextualSpacing/>
              <w:rPr>
                <w:rFonts w:ascii="Calibri" w:hAnsi="Calibri" w:cs="Calibri"/>
                <w:sz w:val="16"/>
                <w:szCs w:val="16"/>
              </w:rPr>
            </w:pPr>
          </w:p>
        </w:tc>
        <w:tc>
          <w:tcPr>
            <w:tcW w:w="989" w:type="dxa"/>
            <w:tcBorders>
              <w:top w:val="single" w:sz="4" w:space="0" w:color="auto"/>
              <w:left w:val="nil"/>
              <w:bottom w:val="single" w:sz="4" w:space="0" w:color="auto"/>
              <w:right w:val="single" w:sz="4" w:space="0" w:color="auto"/>
            </w:tcBorders>
            <w:hideMark/>
          </w:tcPr>
          <w:p w:rsidR="00B763B0" w:rsidRPr="00445146" w:rsidRDefault="00B763B0">
            <w:pPr>
              <w:rPr>
                <w:rFonts w:ascii="Calibri" w:hAnsi="Calibri" w:cs="Calibri"/>
                <w:sz w:val="16"/>
                <w:szCs w:val="16"/>
              </w:rPr>
            </w:pPr>
          </w:p>
        </w:tc>
        <w:tc>
          <w:tcPr>
            <w:tcW w:w="1414" w:type="dxa"/>
            <w:tcBorders>
              <w:top w:val="single" w:sz="4" w:space="0" w:color="auto"/>
              <w:left w:val="single" w:sz="4" w:space="0" w:color="auto"/>
              <w:bottom w:val="single" w:sz="4" w:space="0" w:color="auto"/>
              <w:right w:val="single" w:sz="4" w:space="0" w:color="auto"/>
            </w:tcBorders>
            <w:hideMark/>
          </w:tcPr>
          <w:p w:rsidR="00B763B0" w:rsidRPr="00445146" w:rsidRDefault="00B763B0">
            <w:pPr>
              <w:rPr>
                <w:rFonts w:ascii="Calibri" w:hAnsi="Calibri" w:cs="Calibri"/>
                <w:sz w:val="16"/>
                <w:szCs w:val="16"/>
              </w:rPr>
            </w:pPr>
            <w:r w:rsidRPr="00445146">
              <w:rPr>
                <w:rFonts w:ascii="Calibri" w:hAnsi="Calibri" w:cs="Calibri"/>
                <w:sz w:val="16"/>
                <w:szCs w:val="16"/>
              </w:rPr>
              <w:t>1.10 Not in use</w:t>
            </w:r>
          </w:p>
        </w:tc>
      </w:tr>
      <w:tr w:rsidR="00D8061A" w:rsidTr="00EA2FF0">
        <w:trPr>
          <w:gridBefore w:val="1"/>
          <w:wBefore w:w="731" w:type="dxa"/>
          <w:trHeight w:val="437"/>
        </w:trPr>
        <w:tc>
          <w:tcPr>
            <w:tcW w:w="3983" w:type="dxa"/>
            <w:gridSpan w:val="4"/>
            <w:tcBorders>
              <w:top w:val="single" w:sz="4" w:space="0" w:color="auto"/>
              <w:left w:val="single" w:sz="4" w:space="0" w:color="auto"/>
              <w:bottom w:val="single" w:sz="4" w:space="0" w:color="auto"/>
              <w:right w:val="nil"/>
            </w:tcBorders>
            <w:hideMark/>
          </w:tcPr>
          <w:p w:rsidR="00D8061A" w:rsidRPr="00445146" w:rsidRDefault="00D8061A">
            <w:pPr>
              <w:pStyle w:val="ListParagraph"/>
              <w:ind w:left="0"/>
              <w:contextualSpacing/>
              <w:rPr>
                <w:rFonts w:ascii="Calibri" w:hAnsi="Calibri" w:cs="Calibri"/>
                <w:sz w:val="16"/>
                <w:szCs w:val="16"/>
              </w:rPr>
            </w:pPr>
            <w:r w:rsidRPr="00445146">
              <w:rPr>
                <w:rFonts w:ascii="Calibri" w:hAnsi="Calibri" w:cs="Calibri"/>
                <w:sz w:val="16"/>
                <w:szCs w:val="16"/>
              </w:rPr>
              <w:t>1.11. Place of dispatch</w:t>
            </w:r>
          </w:p>
          <w:p w:rsidR="006753D4" w:rsidRPr="00445146" w:rsidRDefault="00D8061A" w:rsidP="006753D4">
            <w:pPr>
              <w:pStyle w:val="ListParagraph"/>
              <w:ind w:left="360"/>
              <w:rPr>
                <w:rFonts w:ascii="Calibri" w:hAnsi="Calibri" w:cs="Calibri"/>
                <w:b/>
                <w:sz w:val="16"/>
                <w:szCs w:val="16"/>
              </w:rPr>
            </w:pPr>
            <w:r w:rsidRPr="00445146">
              <w:rPr>
                <w:rFonts w:ascii="Calibri" w:hAnsi="Calibri" w:cs="Calibri"/>
                <w:sz w:val="16"/>
                <w:szCs w:val="16"/>
              </w:rPr>
              <w:t xml:space="preserve">Name : </w:t>
            </w:r>
          </w:p>
          <w:p w:rsidR="00535BDF" w:rsidRDefault="00535BDF" w:rsidP="00535BDF">
            <w:pPr>
              <w:rPr>
                <w:sz w:val="16"/>
                <w:szCs w:val="16"/>
              </w:rPr>
            </w:pPr>
            <w:r>
              <w:rPr>
                <w:sz w:val="16"/>
                <w:szCs w:val="16"/>
              </w:rPr>
              <w:t xml:space="preserve">         Address :</w:t>
            </w:r>
          </w:p>
          <w:p w:rsidR="00D8061A" w:rsidRPr="00445146" w:rsidRDefault="00D8061A">
            <w:pPr>
              <w:pStyle w:val="ListParagraph"/>
              <w:ind w:left="360"/>
              <w:rPr>
                <w:rFonts w:ascii="Calibri" w:hAnsi="Calibri" w:cs="Calibri"/>
                <w:b/>
                <w:sz w:val="16"/>
                <w:szCs w:val="16"/>
              </w:rPr>
            </w:pPr>
          </w:p>
        </w:tc>
        <w:tc>
          <w:tcPr>
            <w:tcW w:w="724" w:type="dxa"/>
            <w:gridSpan w:val="2"/>
            <w:tcBorders>
              <w:top w:val="single" w:sz="4" w:space="0" w:color="auto"/>
              <w:left w:val="nil"/>
              <w:bottom w:val="single" w:sz="4" w:space="0" w:color="auto"/>
              <w:right w:val="single" w:sz="4" w:space="0" w:color="auto"/>
            </w:tcBorders>
          </w:tcPr>
          <w:p w:rsidR="00D8061A" w:rsidRPr="00445146" w:rsidRDefault="00D8061A">
            <w:pPr>
              <w:rPr>
                <w:rFonts w:ascii="Calibri" w:hAnsi="Calibri" w:cs="Calibri"/>
                <w:sz w:val="16"/>
                <w:szCs w:val="16"/>
              </w:rPr>
            </w:pPr>
          </w:p>
          <w:p w:rsidR="00D8061A" w:rsidRPr="00445146" w:rsidRDefault="00D8061A">
            <w:pPr>
              <w:pStyle w:val="ListParagraph"/>
              <w:ind w:left="0"/>
              <w:rPr>
                <w:rFonts w:ascii="Calibri" w:hAnsi="Calibri" w:cs="Calibri"/>
                <w:bCs/>
                <w:sz w:val="16"/>
                <w:szCs w:val="16"/>
              </w:rPr>
            </w:pPr>
            <w:r w:rsidRPr="00445146">
              <w:rPr>
                <w:rFonts w:ascii="Calibri" w:hAnsi="Calibri" w:cs="Calibri"/>
                <w:sz w:val="16"/>
                <w:szCs w:val="16"/>
              </w:rPr>
              <w:t xml:space="preserve">                  </w:t>
            </w:r>
          </w:p>
          <w:p w:rsidR="00D8061A" w:rsidRPr="00445146" w:rsidRDefault="00D8061A">
            <w:pPr>
              <w:rPr>
                <w:rFonts w:ascii="Calibri" w:hAnsi="Calibri" w:cs="Calibri"/>
                <w:bCs/>
                <w:sz w:val="16"/>
                <w:szCs w:val="16"/>
              </w:rPr>
            </w:pPr>
          </w:p>
          <w:p w:rsidR="00D8061A" w:rsidRPr="00445146" w:rsidRDefault="00D8061A">
            <w:pPr>
              <w:rPr>
                <w:rFonts w:ascii="Calibri" w:hAnsi="Calibri" w:cs="Calibri"/>
                <w:sz w:val="16"/>
                <w:szCs w:val="16"/>
              </w:rPr>
            </w:pPr>
          </w:p>
          <w:p w:rsidR="00D8061A" w:rsidRPr="00445146" w:rsidRDefault="00D8061A">
            <w:pPr>
              <w:rPr>
                <w:rFonts w:ascii="Calibri" w:hAnsi="Calibri" w:cs="Calibri"/>
                <w:sz w:val="16"/>
                <w:szCs w:val="16"/>
              </w:rPr>
            </w:pPr>
            <w:r w:rsidRPr="00445146">
              <w:rPr>
                <w:rFonts w:ascii="Calibri" w:hAnsi="Calibri" w:cs="Calibri"/>
                <w:sz w:val="16"/>
                <w:szCs w:val="16"/>
              </w:rPr>
              <w:t xml:space="preserve">        </w:t>
            </w:r>
          </w:p>
        </w:tc>
        <w:tc>
          <w:tcPr>
            <w:tcW w:w="5370" w:type="dxa"/>
            <w:gridSpan w:val="6"/>
            <w:tcBorders>
              <w:top w:val="single" w:sz="4" w:space="0" w:color="auto"/>
              <w:left w:val="single" w:sz="4" w:space="0" w:color="auto"/>
              <w:bottom w:val="single" w:sz="4" w:space="0" w:color="auto"/>
              <w:right w:val="single" w:sz="4" w:space="0" w:color="auto"/>
            </w:tcBorders>
          </w:tcPr>
          <w:p w:rsidR="00D8061A" w:rsidRPr="00445146" w:rsidRDefault="00D8061A">
            <w:pPr>
              <w:rPr>
                <w:rFonts w:ascii="Calibri" w:hAnsi="Calibri" w:cs="Calibri"/>
                <w:sz w:val="16"/>
                <w:szCs w:val="16"/>
              </w:rPr>
            </w:pPr>
            <w:r w:rsidRPr="00445146">
              <w:rPr>
                <w:rFonts w:ascii="Calibri" w:hAnsi="Calibri" w:cs="Calibri"/>
                <w:sz w:val="16"/>
                <w:szCs w:val="16"/>
              </w:rPr>
              <w:t xml:space="preserve">1.12. Place of destination </w:t>
            </w:r>
          </w:p>
          <w:p w:rsidR="00D8061A" w:rsidRPr="00445146" w:rsidRDefault="00D8061A">
            <w:pPr>
              <w:pStyle w:val="ListParagraph"/>
              <w:ind w:left="0"/>
              <w:rPr>
                <w:rFonts w:ascii="Calibri" w:hAnsi="Calibri" w:cs="Calibri"/>
                <w:b/>
                <w:sz w:val="16"/>
                <w:szCs w:val="16"/>
              </w:rPr>
            </w:pPr>
            <w:r w:rsidRPr="00445146">
              <w:rPr>
                <w:rFonts w:ascii="Calibri" w:hAnsi="Calibri" w:cs="Calibri"/>
                <w:sz w:val="16"/>
                <w:szCs w:val="16"/>
              </w:rPr>
              <w:t xml:space="preserve">Name  </w:t>
            </w:r>
            <w:r w:rsidR="00DB0859">
              <w:rPr>
                <w:sz w:val="16"/>
                <w:szCs w:val="16"/>
              </w:rPr>
              <w:t>:</w:t>
            </w:r>
          </w:p>
          <w:p w:rsidR="00D8061A" w:rsidRPr="00445146" w:rsidRDefault="00D8061A" w:rsidP="00DB0859">
            <w:pPr>
              <w:rPr>
                <w:rFonts w:ascii="Calibri" w:hAnsi="Calibri" w:cs="Calibri"/>
                <w:bCs/>
                <w:sz w:val="16"/>
                <w:szCs w:val="16"/>
              </w:rPr>
            </w:pPr>
            <w:r w:rsidRPr="00445146">
              <w:rPr>
                <w:rFonts w:ascii="Calibri" w:hAnsi="Calibri" w:cs="Calibri"/>
                <w:bCs/>
                <w:sz w:val="16"/>
                <w:szCs w:val="16"/>
              </w:rPr>
              <w:t>Address :</w:t>
            </w:r>
            <w:r w:rsidR="006B70A9" w:rsidRPr="00445146">
              <w:rPr>
                <w:sz w:val="16"/>
                <w:szCs w:val="16"/>
              </w:rPr>
              <w:t xml:space="preserve"> </w:t>
            </w:r>
          </w:p>
        </w:tc>
      </w:tr>
      <w:tr w:rsidR="00D8061A" w:rsidTr="0016211A">
        <w:trPr>
          <w:gridBefore w:val="1"/>
          <w:wBefore w:w="731" w:type="dxa"/>
          <w:trHeight w:val="344"/>
        </w:trPr>
        <w:tc>
          <w:tcPr>
            <w:tcW w:w="3983" w:type="dxa"/>
            <w:gridSpan w:val="4"/>
            <w:tcBorders>
              <w:top w:val="single" w:sz="4" w:space="0" w:color="auto"/>
              <w:left w:val="single" w:sz="4" w:space="0" w:color="auto"/>
              <w:bottom w:val="single" w:sz="4" w:space="0" w:color="auto"/>
              <w:right w:val="nil"/>
            </w:tcBorders>
            <w:hideMark/>
          </w:tcPr>
          <w:p w:rsidR="00D8061A" w:rsidRPr="00EA2FF0" w:rsidRDefault="00D8061A">
            <w:pPr>
              <w:pStyle w:val="ListParagraph"/>
              <w:spacing w:line="360" w:lineRule="auto"/>
              <w:ind w:left="0"/>
              <w:rPr>
                <w:rFonts w:ascii="Calibri" w:hAnsi="Calibri" w:cs="Calibri"/>
                <w:sz w:val="16"/>
                <w:szCs w:val="16"/>
              </w:rPr>
            </w:pPr>
            <w:r w:rsidRPr="00EA2FF0">
              <w:rPr>
                <w:rFonts w:ascii="Calibri" w:hAnsi="Calibri" w:cs="Calibri"/>
                <w:sz w:val="16"/>
                <w:szCs w:val="16"/>
              </w:rPr>
              <w:t>1.13. Not in use</w:t>
            </w:r>
          </w:p>
        </w:tc>
        <w:tc>
          <w:tcPr>
            <w:tcW w:w="724" w:type="dxa"/>
            <w:gridSpan w:val="2"/>
            <w:tcBorders>
              <w:top w:val="single" w:sz="4" w:space="0" w:color="auto"/>
              <w:left w:val="nil"/>
              <w:bottom w:val="single" w:sz="4" w:space="0" w:color="auto"/>
              <w:right w:val="single" w:sz="4" w:space="0" w:color="auto"/>
            </w:tcBorders>
          </w:tcPr>
          <w:p w:rsidR="00D8061A" w:rsidRPr="00EA2FF0" w:rsidRDefault="00D8061A">
            <w:pPr>
              <w:spacing w:line="360" w:lineRule="auto"/>
              <w:rPr>
                <w:rFonts w:ascii="Calibri" w:hAnsi="Calibri" w:cs="Calibri"/>
                <w:sz w:val="16"/>
                <w:szCs w:val="16"/>
              </w:rPr>
            </w:pPr>
          </w:p>
          <w:p w:rsidR="00D8061A" w:rsidRPr="00EA2FF0" w:rsidRDefault="00D8061A">
            <w:pPr>
              <w:spacing w:line="360" w:lineRule="auto"/>
              <w:rPr>
                <w:rFonts w:ascii="Calibri" w:hAnsi="Calibri" w:cs="Calibri"/>
                <w:sz w:val="16"/>
                <w:szCs w:val="16"/>
              </w:rPr>
            </w:pPr>
          </w:p>
        </w:tc>
        <w:tc>
          <w:tcPr>
            <w:tcW w:w="5370" w:type="dxa"/>
            <w:gridSpan w:val="6"/>
            <w:tcBorders>
              <w:top w:val="single" w:sz="4" w:space="0" w:color="auto"/>
              <w:left w:val="single" w:sz="4" w:space="0" w:color="auto"/>
              <w:bottom w:val="single" w:sz="4" w:space="0" w:color="auto"/>
              <w:right w:val="single" w:sz="4" w:space="0" w:color="auto"/>
            </w:tcBorders>
          </w:tcPr>
          <w:p w:rsidR="00D8061A" w:rsidRPr="00EA2FF0" w:rsidRDefault="00D8061A">
            <w:pPr>
              <w:spacing w:line="360" w:lineRule="auto"/>
              <w:ind w:left="42"/>
              <w:rPr>
                <w:rFonts w:ascii="Calibri" w:hAnsi="Calibri" w:cs="Calibri"/>
                <w:sz w:val="16"/>
                <w:szCs w:val="16"/>
              </w:rPr>
            </w:pPr>
            <w:r w:rsidRPr="00EA2FF0">
              <w:rPr>
                <w:rFonts w:ascii="Calibri" w:hAnsi="Calibri" w:cs="Calibri"/>
                <w:sz w:val="16"/>
                <w:szCs w:val="16"/>
              </w:rPr>
              <w:t>1.14. Date of departure                  Time of departure</w:t>
            </w:r>
          </w:p>
          <w:p w:rsidR="00D8061A" w:rsidRPr="00EA2FF0" w:rsidRDefault="00D8061A">
            <w:pPr>
              <w:spacing w:line="360" w:lineRule="auto"/>
              <w:rPr>
                <w:rFonts w:ascii="Calibri" w:hAnsi="Calibri" w:cs="Calibri"/>
                <w:sz w:val="16"/>
                <w:szCs w:val="16"/>
              </w:rPr>
            </w:pPr>
          </w:p>
        </w:tc>
      </w:tr>
      <w:tr w:rsidR="00D8061A" w:rsidTr="00445146">
        <w:trPr>
          <w:gridBefore w:val="1"/>
          <w:wBefore w:w="731" w:type="dxa"/>
          <w:trHeight w:val="147"/>
        </w:trPr>
        <w:tc>
          <w:tcPr>
            <w:tcW w:w="2997" w:type="dxa"/>
            <w:gridSpan w:val="2"/>
            <w:vMerge w:val="restart"/>
            <w:tcBorders>
              <w:top w:val="single" w:sz="4" w:space="0" w:color="auto"/>
              <w:left w:val="single" w:sz="4" w:space="0" w:color="auto"/>
              <w:bottom w:val="single" w:sz="4" w:space="0" w:color="auto"/>
              <w:right w:val="nil"/>
            </w:tcBorders>
            <w:hideMark/>
          </w:tcPr>
          <w:p w:rsidR="00D8061A" w:rsidRDefault="00D8061A">
            <w:pPr>
              <w:rPr>
                <w:rFonts w:ascii="Calibri" w:hAnsi="Calibri" w:cs="Calibri"/>
                <w:sz w:val="20"/>
                <w:szCs w:val="20"/>
              </w:rPr>
            </w:pPr>
            <w:r>
              <w:rPr>
                <w:rFonts w:ascii="Calibri" w:hAnsi="Calibri" w:cs="Calibri"/>
                <w:sz w:val="20"/>
                <w:szCs w:val="20"/>
              </w:rPr>
              <w:t>1.15. Means of transport</w:t>
            </w:r>
          </w:p>
          <w:p w:rsidR="00D8061A" w:rsidRDefault="00D8061A" w:rsidP="00D03557">
            <w:pPr>
              <w:rPr>
                <w:rFonts w:ascii="Calibri" w:hAnsi="Calibri" w:cs="Calibri"/>
                <w:sz w:val="20"/>
                <w:szCs w:val="20"/>
              </w:rPr>
            </w:pPr>
            <w:r>
              <w:rPr>
                <w:noProof/>
                <w:lang w:val="en-IN" w:eastAsia="en-IN"/>
              </w:rPr>
              <mc:AlternateContent>
                <mc:Choice Requires="wps">
                  <w:drawing>
                    <wp:anchor distT="0" distB="0" distL="114300" distR="114300" simplePos="0" relativeHeight="251646464" behindDoc="0" locked="0" layoutInCell="1" allowOverlap="1" wp14:anchorId="15CD3057" wp14:editId="7BC42FC6">
                      <wp:simplePos x="0" y="0"/>
                      <wp:positionH relativeFrom="column">
                        <wp:posOffset>312420</wp:posOffset>
                      </wp:positionH>
                      <wp:positionV relativeFrom="paragraph">
                        <wp:posOffset>15875</wp:posOffset>
                      </wp:positionV>
                      <wp:extent cx="219075" cy="115570"/>
                      <wp:effectExtent l="0" t="0" r="28575"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C7392C" id="Rectangle 19" o:spid="_x0000_s1026" style="position:absolute;margin-left:24.6pt;margin-top:1.25pt;width:17.25pt;height:9.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aIQ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"/>
                  </w:pict>
                </mc:Fallback>
              </mc:AlternateContent>
            </w:r>
            <w:r>
              <w:rPr>
                <w:rFonts w:ascii="Calibri" w:hAnsi="Calibri" w:cs="Calibri"/>
                <w:sz w:val="20"/>
                <w:szCs w:val="20"/>
              </w:rPr>
              <w:t xml:space="preserve">                      </w:t>
            </w:r>
            <w:proofErr w:type="spellStart"/>
            <w:r>
              <w:rPr>
                <w:rFonts w:ascii="Calibri" w:hAnsi="Calibri" w:cs="Calibri"/>
                <w:sz w:val="20"/>
                <w:szCs w:val="20"/>
              </w:rPr>
              <w:t>Aeroplane</w:t>
            </w:r>
            <w:proofErr w:type="spellEnd"/>
            <w:r w:rsidR="00D03557">
              <w:rPr>
                <w:rFonts w:ascii="Calibri" w:hAnsi="Calibri" w:cs="Calibri"/>
                <w:sz w:val="20"/>
                <w:szCs w:val="20"/>
              </w:rPr>
              <w:t xml:space="preserve"> </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47488" behindDoc="0" locked="0" layoutInCell="1" allowOverlap="1" wp14:anchorId="3069CBA5" wp14:editId="65B65793">
                      <wp:simplePos x="0" y="0"/>
                      <wp:positionH relativeFrom="column">
                        <wp:posOffset>312420</wp:posOffset>
                      </wp:positionH>
                      <wp:positionV relativeFrom="paragraph">
                        <wp:posOffset>13335</wp:posOffset>
                      </wp:positionV>
                      <wp:extent cx="219075" cy="131445"/>
                      <wp:effectExtent l="0" t="0" r="28575" b="209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FDEE951" id="Rectangle 16" o:spid="_x0000_s1026" style="position:absolute;margin-left:24.6pt;margin-top:1.05pt;width:17.2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66eIA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"/>
                  </w:pict>
                </mc:Fallback>
              </mc:AlternateContent>
            </w:r>
            <w:r>
              <w:rPr>
                <w:rFonts w:ascii="Calibri" w:hAnsi="Calibri" w:cs="Calibri"/>
                <w:sz w:val="20"/>
                <w:szCs w:val="20"/>
              </w:rPr>
              <w:t xml:space="preserve">                      Ship</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48512" behindDoc="0" locked="0" layoutInCell="1" allowOverlap="1" wp14:anchorId="1F4A8C0E" wp14:editId="09EBACE9">
                      <wp:simplePos x="0" y="0"/>
                      <wp:positionH relativeFrom="column">
                        <wp:posOffset>312420</wp:posOffset>
                      </wp:positionH>
                      <wp:positionV relativeFrom="paragraph">
                        <wp:posOffset>11430</wp:posOffset>
                      </wp:positionV>
                      <wp:extent cx="219075" cy="131445"/>
                      <wp:effectExtent l="0" t="0" r="28575" b="209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A1C5681" id="Rectangle 15" o:spid="_x0000_s1026" style="position:absolute;margin-left:24.6pt;margin-top:.9pt;width:17.2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"/>
                  </w:pict>
                </mc:Fallback>
              </mc:AlternateContent>
            </w:r>
            <w:r>
              <w:rPr>
                <w:rFonts w:ascii="Calibri" w:hAnsi="Calibri" w:cs="Calibri"/>
                <w:sz w:val="20"/>
                <w:szCs w:val="20"/>
              </w:rPr>
              <w:t xml:space="preserve">                      Railway Wagon</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49536" behindDoc="0" locked="0" layoutInCell="1" allowOverlap="1" wp14:anchorId="3155267C" wp14:editId="2AB23399">
                      <wp:simplePos x="0" y="0"/>
                      <wp:positionH relativeFrom="column">
                        <wp:posOffset>312420</wp:posOffset>
                      </wp:positionH>
                      <wp:positionV relativeFrom="paragraph">
                        <wp:posOffset>25400</wp:posOffset>
                      </wp:positionV>
                      <wp:extent cx="219075" cy="131445"/>
                      <wp:effectExtent l="0" t="0" r="28575" b="209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849BFEC" id="Rectangle 11" o:spid="_x0000_s1026" style="position:absolute;margin-left:24.6pt;margin-top:2pt;width:17.2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C3Hg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"/>
                  </w:pict>
                </mc:Fallback>
              </mc:AlternateContent>
            </w:r>
            <w:r>
              <w:rPr>
                <w:rFonts w:ascii="Calibri" w:hAnsi="Calibri" w:cs="Calibri"/>
                <w:sz w:val="20"/>
                <w:szCs w:val="20"/>
              </w:rPr>
              <w:t xml:space="preserve">                      Road Vehicle</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0560" behindDoc="0" locked="0" layoutInCell="1" allowOverlap="1" wp14:anchorId="1172322D" wp14:editId="64FBA7A9">
                      <wp:simplePos x="0" y="0"/>
                      <wp:positionH relativeFrom="column">
                        <wp:posOffset>312420</wp:posOffset>
                      </wp:positionH>
                      <wp:positionV relativeFrom="paragraph">
                        <wp:posOffset>20955</wp:posOffset>
                      </wp:positionV>
                      <wp:extent cx="219075" cy="131445"/>
                      <wp:effectExtent l="0" t="0" r="28575" b="209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2ADEA2A" id="Rectangle 18" o:spid="_x0000_s1026" style="position:absolute;margin-left:24.6pt;margin-top:1.65pt;width:17.25pt;height:10.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PMHw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"/>
                  </w:pict>
                </mc:Fallback>
              </mc:AlternateContent>
            </w:r>
            <w:r>
              <w:rPr>
                <w:rFonts w:ascii="Calibri" w:hAnsi="Calibri" w:cs="Calibri"/>
                <w:sz w:val="20"/>
                <w:szCs w:val="20"/>
              </w:rPr>
              <w:t xml:space="preserve">                      Other</w:t>
            </w:r>
          </w:p>
          <w:p w:rsidR="00D8061A" w:rsidRDefault="00D8061A">
            <w:pPr>
              <w:rPr>
                <w:rFonts w:ascii="Calibri" w:hAnsi="Calibri" w:cs="Calibri"/>
                <w:sz w:val="20"/>
                <w:szCs w:val="20"/>
              </w:rPr>
            </w:pPr>
            <w:r>
              <w:rPr>
                <w:rFonts w:ascii="Calibri" w:hAnsi="Calibri" w:cs="Calibri"/>
                <w:sz w:val="20"/>
                <w:szCs w:val="20"/>
              </w:rPr>
              <w:t xml:space="preserve">Identification : </w:t>
            </w:r>
          </w:p>
        </w:tc>
        <w:tc>
          <w:tcPr>
            <w:tcW w:w="1710" w:type="dxa"/>
            <w:gridSpan w:val="4"/>
            <w:vMerge w:val="restart"/>
            <w:tcBorders>
              <w:top w:val="single" w:sz="4" w:space="0" w:color="auto"/>
              <w:left w:val="nil"/>
              <w:bottom w:val="single" w:sz="4" w:space="0" w:color="auto"/>
              <w:right w:val="single" w:sz="4" w:space="0" w:color="auto"/>
            </w:tcBorders>
          </w:tcPr>
          <w:p w:rsidR="00D8061A" w:rsidRDefault="00F625C1">
            <w:pPr>
              <w:rPr>
                <w:rFonts w:ascii="Calibri" w:hAnsi="Calibri" w:cs="Calibri"/>
                <w:sz w:val="20"/>
                <w:szCs w:val="20"/>
              </w:rPr>
            </w:pPr>
            <w:r>
              <w:rPr>
                <w:rFonts w:ascii="Calibri" w:hAnsi="Calibri" w:cs="Calibri"/>
                <w:noProof/>
                <w:sz w:val="20"/>
                <w:szCs w:val="20"/>
                <w:lang w:val="en-IN" w:eastAsia="en-IN"/>
              </w:rPr>
              <mc:AlternateContent>
                <mc:Choice Requires="wpg">
                  <w:drawing>
                    <wp:anchor distT="0" distB="0" distL="114300" distR="114300" simplePos="0" relativeHeight="251700736" behindDoc="0" locked="0" layoutInCell="1" allowOverlap="1" wp14:anchorId="255BEAE5" wp14:editId="524F0744">
                      <wp:simplePos x="0" y="0"/>
                      <wp:positionH relativeFrom="column">
                        <wp:posOffset>1273810</wp:posOffset>
                      </wp:positionH>
                      <wp:positionV relativeFrom="paragraph">
                        <wp:posOffset>5475605</wp:posOffset>
                      </wp:positionV>
                      <wp:extent cx="203200" cy="105410"/>
                      <wp:effectExtent l="15240" t="20955" r="19685" b="1651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05410"/>
                                <a:chOff x="3158" y="15495"/>
                                <a:chExt cx="524" cy="270"/>
                              </a:xfrm>
                            </wpg:grpSpPr>
                            <wps:wsp>
                              <wps:cNvPr id="59" name="AutoShape 15"/>
                              <wps:cNvCnPr>
                                <a:cxnSpLocks noChangeShapeType="1"/>
                              </wps:cNvCnPr>
                              <wps:spPr bwMode="auto">
                                <a:xfrm>
                                  <a:off x="3158" y="15615"/>
                                  <a:ext cx="97" cy="1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6"/>
                              <wps:cNvCnPr>
                                <a:cxnSpLocks noChangeShapeType="1"/>
                              </wps:cNvCnPr>
                              <wps:spPr bwMode="auto">
                                <a:xfrm flipH="1">
                                  <a:off x="3247" y="15495"/>
                                  <a:ext cx="435" cy="27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0A533F1" id="Group 58" o:spid="_x0000_s1026" style="position:absolute;margin-left:100.3pt;margin-top:431.15pt;width:16pt;height:8.3pt;z-index:251700736" coordorigin="3158,15495" coordsize="52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">
                      <v:shape id="AutoShape 15" o:spid="_x0000_s1027" type="#_x0000_t32" style="position:absolute;left:3158;top:15615;width:97;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" strokeweight="2.25pt"/>
                      <v:shape id="AutoShape 16" o:spid="_x0000_s1028" type="#_x0000_t32" style="position:absolute;left:3247;top:15495;width:435;height:2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" strokeweight="2.25pt"/>
                    </v:group>
                  </w:pict>
                </mc:Fallback>
              </mc:AlternateContent>
            </w:r>
          </w:p>
          <w:p w:rsidR="00D8061A" w:rsidRDefault="00D8061A">
            <w:pPr>
              <w:rPr>
                <w:rFonts w:ascii="Calibri" w:hAnsi="Calibri" w:cs="Calibri"/>
                <w:sz w:val="20"/>
                <w:szCs w:val="20"/>
              </w:rPr>
            </w:pPr>
            <w:r>
              <w:rPr>
                <w:rFonts w:ascii="Calibri" w:hAnsi="Calibri" w:cs="Calibri"/>
                <w:sz w:val="20"/>
                <w:szCs w:val="20"/>
              </w:rPr>
              <w:t xml:space="preserve"> </w:t>
            </w:r>
          </w:p>
          <w:p w:rsidR="00D8061A" w:rsidRDefault="00D8061A">
            <w:pPr>
              <w:rPr>
                <w:rFonts w:ascii="Calibri" w:hAnsi="Calibri" w:cs="Calibri"/>
                <w:sz w:val="20"/>
                <w:szCs w:val="20"/>
              </w:rPr>
            </w:pPr>
            <w:r>
              <w:rPr>
                <w:rFonts w:ascii="Calibri" w:hAnsi="Calibri" w:cs="Calibri"/>
                <w:sz w:val="20"/>
                <w:szCs w:val="20"/>
              </w:rPr>
              <w:t xml:space="preserve"> </w:t>
            </w:r>
          </w:p>
        </w:tc>
        <w:tc>
          <w:tcPr>
            <w:tcW w:w="5370" w:type="dxa"/>
            <w:gridSpan w:val="6"/>
            <w:tcBorders>
              <w:top w:val="single" w:sz="4" w:space="0" w:color="auto"/>
              <w:left w:val="nil"/>
              <w:bottom w:val="single" w:sz="4" w:space="0" w:color="auto"/>
              <w:right w:val="single" w:sz="4" w:space="0" w:color="auto"/>
            </w:tcBorders>
            <w:hideMark/>
          </w:tcPr>
          <w:p w:rsidR="00D8061A" w:rsidRDefault="00D8061A" w:rsidP="003D3A16">
            <w:pPr>
              <w:rPr>
                <w:rFonts w:ascii="Calibri" w:hAnsi="Calibri" w:cs="Calibri"/>
                <w:sz w:val="20"/>
                <w:szCs w:val="20"/>
              </w:rPr>
            </w:pPr>
            <w:r>
              <w:rPr>
                <w:rFonts w:ascii="Calibri" w:hAnsi="Calibri" w:cs="Calibri"/>
                <w:sz w:val="20"/>
                <w:szCs w:val="20"/>
              </w:rPr>
              <w:t>1.16   Entry BCP</w:t>
            </w:r>
            <w:r>
              <w:rPr>
                <w:rFonts w:ascii="Calibri" w:hAnsi="Calibri" w:cs="Calibri"/>
                <w:sz w:val="18"/>
                <w:szCs w:val="18"/>
              </w:rPr>
              <w:t xml:space="preserve">- </w:t>
            </w:r>
            <w:r w:rsidR="00923995">
              <w:rPr>
                <w:rFonts w:ascii="Calibri" w:hAnsi="Calibri" w:cs="Calibri"/>
                <w:sz w:val="18"/>
                <w:szCs w:val="18"/>
              </w:rPr>
              <w:t xml:space="preserve"> </w:t>
            </w:r>
          </w:p>
          <w:p w:rsidR="003D3A16" w:rsidRDefault="003D3A16" w:rsidP="003D3A16">
            <w:pPr>
              <w:rPr>
                <w:rFonts w:ascii="Calibri" w:hAnsi="Calibri" w:cs="Calibri"/>
                <w:sz w:val="20"/>
                <w:szCs w:val="20"/>
              </w:rPr>
            </w:pPr>
          </w:p>
        </w:tc>
      </w:tr>
      <w:tr w:rsidR="00D8061A" w:rsidTr="001A047F">
        <w:trPr>
          <w:gridBefore w:val="1"/>
          <w:wBefore w:w="731" w:type="dxa"/>
          <w:trHeight w:val="739"/>
        </w:trPr>
        <w:tc>
          <w:tcPr>
            <w:tcW w:w="2997" w:type="dxa"/>
            <w:gridSpan w:val="2"/>
            <w:vMerge/>
            <w:tcBorders>
              <w:top w:val="single" w:sz="4" w:space="0" w:color="auto"/>
              <w:left w:val="single" w:sz="4" w:space="0" w:color="auto"/>
              <w:bottom w:val="single" w:sz="4" w:space="0" w:color="auto"/>
              <w:right w:val="nil"/>
            </w:tcBorders>
            <w:vAlign w:val="center"/>
            <w:hideMark/>
          </w:tcPr>
          <w:p w:rsidR="00D8061A" w:rsidRDefault="00D8061A">
            <w:pPr>
              <w:rPr>
                <w:rFonts w:ascii="Calibri" w:hAnsi="Calibri" w:cs="Calibri"/>
                <w:sz w:val="20"/>
                <w:szCs w:val="20"/>
              </w:rPr>
            </w:pPr>
          </w:p>
        </w:tc>
        <w:tc>
          <w:tcPr>
            <w:tcW w:w="1710" w:type="dxa"/>
            <w:gridSpan w:val="4"/>
            <w:vMerge/>
            <w:tcBorders>
              <w:top w:val="nil"/>
              <w:left w:val="nil"/>
              <w:bottom w:val="nil"/>
              <w:right w:val="single" w:sz="4" w:space="0" w:color="auto"/>
            </w:tcBorders>
            <w:vAlign w:val="center"/>
            <w:hideMark/>
          </w:tcPr>
          <w:p w:rsidR="00D8061A" w:rsidRDefault="00D8061A">
            <w:pPr>
              <w:rPr>
                <w:rFonts w:ascii="Calibri" w:hAnsi="Calibri" w:cs="Calibri"/>
                <w:sz w:val="20"/>
                <w:szCs w:val="20"/>
              </w:rPr>
            </w:pPr>
          </w:p>
        </w:tc>
        <w:tc>
          <w:tcPr>
            <w:tcW w:w="5370" w:type="dxa"/>
            <w:gridSpan w:val="6"/>
            <w:tcBorders>
              <w:top w:val="single" w:sz="4" w:space="0" w:color="auto"/>
              <w:left w:val="single" w:sz="4" w:space="0" w:color="auto"/>
              <w:bottom w:val="single" w:sz="4" w:space="0" w:color="auto"/>
              <w:right w:val="single" w:sz="4" w:space="0" w:color="auto"/>
            </w:tcBorders>
          </w:tcPr>
          <w:p w:rsidR="00D8061A" w:rsidRDefault="00D8061A">
            <w:pPr>
              <w:rPr>
                <w:rFonts w:ascii="Calibri" w:hAnsi="Calibri" w:cs="Calibri"/>
                <w:sz w:val="20"/>
                <w:szCs w:val="20"/>
              </w:rPr>
            </w:pPr>
            <w:r>
              <w:rPr>
                <w:rFonts w:ascii="Calibri" w:hAnsi="Calibri" w:cs="Calibri"/>
                <w:sz w:val="20"/>
                <w:szCs w:val="20"/>
              </w:rPr>
              <w:t xml:space="preserve">1.17. Accompanying documents </w:t>
            </w:r>
          </w:p>
          <w:p w:rsidR="00D8061A" w:rsidRPr="00D03557"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1584" behindDoc="0" locked="0" layoutInCell="1" allowOverlap="1" wp14:anchorId="29966282" wp14:editId="094DDF2F">
                      <wp:simplePos x="0" y="0"/>
                      <wp:positionH relativeFrom="column">
                        <wp:posOffset>-56515</wp:posOffset>
                      </wp:positionH>
                      <wp:positionV relativeFrom="paragraph">
                        <wp:posOffset>53975</wp:posOffset>
                      </wp:positionV>
                      <wp:extent cx="219075" cy="103505"/>
                      <wp:effectExtent l="0" t="0" r="2857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060B0A7" id="Rectangle 14" o:spid="_x0000_s1026" style="position:absolute;margin-left:-4.45pt;margin-top:4.25pt;width:17.25pt;height: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RIA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"/>
                  </w:pict>
                </mc:Fallback>
              </mc:AlternateContent>
            </w:r>
            <w:r>
              <w:rPr>
                <w:rFonts w:ascii="Calibri" w:hAnsi="Calibri" w:cs="Calibri"/>
                <w:sz w:val="20"/>
                <w:szCs w:val="20"/>
              </w:rPr>
              <w:t xml:space="preserve">       </w:t>
            </w:r>
            <w:r w:rsidR="00F625C1">
              <w:rPr>
                <w:rFonts w:ascii="Calibri" w:hAnsi="Calibri" w:cs="Calibri"/>
                <w:color w:val="000000"/>
                <w:sz w:val="20"/>
                <w:szCs w:val="20"/>
              </w:rPr>
              <w:t xml:space="preserve"> </w:t>
            </w:r>
            <w:r>
              <w:rPr>
                <w:rFonts w:ascii="Calibri" w:hAnsi="Calibri" w:cs="Calibri"/>
                <w:sz w:val="20"/>
                <w:szCs w:val="20"/>
              </w:rPr>
              <w:t xml:space="preserve">Laboratory Report No. </w:t>
            </w:r>
          </w:p>
          <w:p w:rsidR="00D8061A" w:rsidRPr="00445146" w:rsidRDefault="00657347">
            <w:pPr>
              <w:rPr>
                <w:rFonts w:ascii="Calibri" w:hAnsi="Calibri" w:cs="Calibri"/>
                <w:sz w:val="20"/>
                <w:szCs w:val="20"/>
              </w:rPr>
            </w:pPr>
            <w:r>
              <w:rPr>
                <w:noProof/>
                <w:lang w:val="en-IN" w:eastAsia="en-IN"/>
              </w:rPr>
              <mc:AlternateContent>
                <mc:Choice Requires="wps">
                  <w:drawing>
                    <wp:anchor distT="0" distB="0" distL="114300" distR="114300" simplePos="0" relativeHeight="251652608" behindDoc="0" locked="0" layoutInCell="1" allowOverlap="1" wp14:anchorId="5FA3B9DD" wp14:editId="271E4720">
                      <wp:simplePos x="0" y="0"/>
                      <wp:positionH relativeFrom="column">
                        <wp:posOffset>-48564</wp:posOffset>
                      </wp:positionH>
                      <wp:positionV relativeFrom="paragraph">
                        <wp:posOffset>169159</wp:posOffset>
                      </wp:positionV>
                      <wp:extent cx="219075" cy="118110"/>
                      <wp:effectExtent l="0" t="0" r="28575" b="152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18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06E9DE0" id="Rectangle 13" o:spid="_x0000_s1026" style="position:absolute;margin-left:-3.8pt;margin-top:13.3pt;width:17.25pt;height:9.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Q4IQ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"/>
                  </w:pict>
                </mc:Fallback>
              </mc:AlternateContent>
            </w:r>
            <w:r w:rsidR="00D8061A">
              <w:rPr>
                <w:rFonts w:ascii="Calibri" w:hAnsi="Calibri" w:cs="Calibri"/>
                <w:sz w:val="20"/>
                <w:szCs w:val="20"/>
              </w:rPr>
              <w:t xml:space="preserve">Date of issuance : </w:t>
            </w:r>
          </w:p>
          <w:p w:rsidR="00D8061A" w:rsidRDefault="00D8061A">
            <w:pPr>
              <w:rPr>
                <w:rFonts w:ascii="Calibri" w:hAnsi="Calibri" w:cs="Calibri"/>
                <w:sz w:val="20"/>
                <w:szCs w:val="20"/>
              </w:rPr>
            </w:pPr>
            <w:r>
              <w:rPr>
                <w:rFonts w:ascii="Calibri" w:hAnsi="Calibri" w:cs="Calibri"/>
                <w:sz w:val="20"/>
                <w:szCs w:val="20"/>
              </w:rPr>
              <w:t xml:space="preserve">       </w:t>
            </w:r>
            <w:r w:rsidR="00F625C1">
              <w:rPr>
                <w:rFonts w:ascii="Calibri" w:hAnsi="Calibri" w:cs="Calibri"/>
                <w:color w:val="000000"/>
                <w:sz w:val="20"/>
                <w:szCs w:val="20"/>
              </w:rPr>
              <w:t xml:space="preserve">  </w:t>
            </w:r>
            <w:r>
              <w:rPr>
                <w:rFonts w:ascii="Calibri" w:hAnsi="Calibri" w:cs="Calibri"/>
                <w:sz w:val="20"/>
                <w:szCs w:val="20"/>
              </w:rPr>
              <w:t xml:space="preserve">Other </w:t>
            </w:r>
          </w:p>
          <w:p w:rsidR="00055A75" w:rsidRDefault="00D8061A" w:rsidP="00055A75">
            <w:pPr>
              <w:rPr>
                <w:rFonts w:ascii="Calibri" w:hAnsi="Calibri" w:cs="Calibri"/>
                <w:sz w:val="20"/>
                <w:szCs w:val="20"/>
              </w:rPr>
            </w:pPr>
            <w:r>
              <w:rPr>
                <w:rFonts w:ascii="Calibri" w:hAnsi="Calibri" w:cs="Calibri"/>
                <w:sz w:val="20"/>
                <w:szCs w:val="20"/>
              </w:rPr>
              <w:t>Type :</w:t>
            </w:r>
          </w:p>
          <w:p w:rsidR="00D8061A" w:rsidRDefault="00D8061A" w:rsidP="00055A75">
            <w:pPr>
              <w:rPr>
                <w:rFonts w:ascii="Calibri" w:hAnsi="Calibri" w:cs="Calibri"/>
                <w:sz w:val="20"/>
                <w:szCs w:val="20"/>
              </w:rPr>
            </w:pPr>
            <w:r>
              <w:rPr>
                <w:rFonts w:ascii="Calibri" w:hAnsi="Calibri" w:cs="Calibri"/>
                <w:sz w:val="20"/>
                <w:szCs w:val="20"/>
              </w:rPr>
              <w:t xml:space="preserve">No:    </w:t>
            </w:r>
          </w:p>
        </w:tc>
      </w:tr>
      <w:tr w:rsidR="00D8061A" w:rsidTr="001A047F">
        <w:trPr>
          <w:gridBefore w:val="1"/>
          <w:wBefore w:w="731" w:type="dxa"/>
          <w:trHeight w:val="874"/>
        </w:trPr>
        <w:tc>
          <w:tcPr>
            <w:tcW w:w="2997" w:type="dxa"/>
            <w:gridSpan w:val="2"/>
            <w:tcBorders>
              <w:top w:val="single" w:sz="4" w:space="0" w:color="auto"/>
              <w:left w:val="single" w:sz="4" w:space="0" w:color="auto"/>
              <w:bottom w:val="single" w:sz="4" w:space="0" w:color="auto"/>
              <w:right w:val="nil"/>
            </w:tcBorders>
            <w:hideMark/>
          </w:tcPr>
          <w:p w:rsidR="00D8061A" w:rsidRDefault="00D8061A">
            <w:pPr>
              <w:rPr>
                <w:rFonts w:ascii="Calibri" w:hAnsi="Calibri" w:cs="Calibri"/>
                <w:sz w:val="20"/>
                <w:szCs w:val="20"/>
              </w:rPr>
            </w:pPr>
            <w:r>
              <w:rPr>
                <w:rFonts w:ascii="Calibri" w:hAnsi="Calibri" w:cs="Calibri"/>
                <w:sz w:val="20"/>
                <w:szCs w:val="20"/>
              </w:rPr>
              <w:t>1.18. Transport conditions</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3632" behindDoc="0" locked="0" layoutInCell="1" allowOverlap="1" wp14:anchorId="1D28A700" wp14:editId="3B9B78DA">
                      <wp:simplePos x="0" y="0"/>
                      <wp:positionH relativeFrom="column">
                        <wp:posOffset>288925</wp:posOffset>
                      </wp:positionH>
                      <wp:positionV relativeFrom="paragraph">
                        <wp:posOffset>33655</wp:posOffset>
                      </wp:positionV>
                      <wp:extent cx="242570" cy="123825"/>
                      <wp:effectExtent l="0" t="0" r="2413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764000D" id="Rectangle 10" o:spid="_x0000_s1026" style="position:absolute;margin-left:22.75pt;margin-top:2.65pt;width:19.1pt;height: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"/>
                  </w:pict>
                </mc:Fallback>
              </mc:AlternateContent>
            </w:r>
            <w:r>
              <w:rPr>
                <w:rFonts w:ascii="Calibri" w:hAnsi="Calibri" w:cs="Calibri"/>
                <w:sz w:val="20"/>
                <w:szCs w:val="20"/>
              </w:rPr>
              <w:t xml:space="preserve">                      Ambient</w:t>
            </w:r>
            <w:r w:rsidR="002525A7">
              <w:rPr>
                <w:rFonts w:ascii="Calibri" w:hAnsi="Calibri" w:cs="Calibri"/>
                <w:sz w:val="20"/>
                <w:szCs w:val="20"/>
              </w:rPr>
              <w:t xml:space="preserve"> </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4656" behindDoc="0" locked="0" layoutInCell="1" allowOverlap="1" wp14:anchorId="56781278" wp14:editId="5769662D">
                      <wp:simplePos x="0" y="0"/>
                      <wp:positionH relativeFrom="column">
                        <wp:posOffset>288925</wp:posOffset>
                      </wp:positionH>
                      <wp:positionV relativeFrom="paragraph">
                        <wp:posOffset>31115</wp:posOffset>
                      </wp:positionV>
                      <wp:extent cx="242570" cy="123825"/>
                      <wp:effectExtent l="0" t="0" r="2413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BFD53CC" id="Rectangle 8" o:spid="_x0000_s1026" style="position:absolute;margin-left:22.75pt;margin-top:2.45pt;width:19.1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s8HAIAADs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"/>
                  </w:pict>
                </mc:Fallback>
              </mc:AlternateContent>
            </w:r>
            <w:r>
              <w:rPr>
                <w:rFonts w:ascii="Calibri" w:hAnsi="Calibri" w:cs="Calibri"/>
                <w:sz w:val="20"/>
                <w:szCs w:val="20"/>
              </w:rPr>
              <w:t xml:space="preserve">                      Chilled</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5680" behindDoc="0" locked="0" layoutInCell="1" allowOverlap="1" wp14:anchorId="0181AB5C" wp14:editId="6697A82F">
                      <wp:simplePos x="0" y="0"/>
                      <wp:positionH relativeFrom="column">
                        <wp:posOffset>288925</wp:posOffset>
                      </wp:positionH>
                      <wp:positionV relativeFrom="paragraph">
                        <wp:posOffset>28575</wp:posOffset>
                      </wp:positionV>
                      <wp:extent cx="242570" cy="123825"/>
                      <wp:effectExtent l="0" t="0" r="2413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BFA98EF" id="Rectangle 12" o:spid="_x0000_s1026" style="position:absolute;margin-left:22.75pt;margin-top:2.25pt;width:19.1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"/>
                  </w:pict>
                </mc:Fallback>
              </mc:AlternateContent>
            </w:r>
            <w:r>
              <w:rPr>
                <w:rFonts w:ascii="Calibri" w:hAnsi="Calibri" w:cs="Calibri"/>
                <w:sz w:val="20"/>
                <w:szCs w:val="20"/>
              </w:rPr>
              <w:t xml:space="preserve">                      Frozen</w:t>
            </w:r>
          </w:p>
        </w:tc>
        <w:tc>
          <w:tcPr>
            <w:tcW w:w="986" w:type="dxa"/>
            <w:gridSpan w:val="2"/>
            <w:tcBorders>
              <w:top w:val="single" w:sz="4" w:space="0" w:color="auto"/>
              <w:left w:val="single" w:sz="4" w:space="0" w:color="auto"/>
              <w:bottom w:val="single" w:sz="4" w:space="0" w:color="auto"/>
              <w:right w:val="nil"/>
            </w:tcBorders>
          </w:tcPr>
          <w:p w:rsidR="00D8061A" w:rsidRDefault="00D8061A">
            <w:pPr>
              <w:rPr>
                <w:rFonts w:ascii="Calibri" w:hAnsi="Calibri" w:cs="Calibri"/>
                <w:sz w:val="20"/>
                <w:szCs w:val="20"/>
              </w:rPr>
            </w:pPr>
            <w:r>
              <w:rPr>
                <w:rFonts w:ascii="Calibri" w:hAnsi="Calibri" w:cs="Calibri"/>
                <w:sz w:val="20"/>
                <w:szCs w:val="20"/>
              </w:rPr>
              <w:t>1.21. Not in use</w:t>
            </w:r>
          </w:p>
          <w:p w:rsidR="00D8061A" w:rsidRDefault="00D8061A">
            <w:pPr>
              <w:rPr>
                <w:rFonts w:ascii="Calibri" w:hAnsi="Calibri" w:cs="Calibri"/>
                <w:sz w:val="20"/>
                <w:szCs w:val="20"/>
              </w:rPr>
            </w:pPr>
          </w:p>
          <w:p w:rsidR="00D8061A" w:rsidRDefault="00D8061A">
            <w:pPr>
              <w:rPr>
                <w:rFonts w:ascii="Calibri" w:hAnsi="Calibri" w:cs="Calibri"/>
                <w:sz w:val="20"/>
                <w:szCs w:val="20"/>
              </w:rPr>
            </w:pPr>
          </w:p>
        </w:tc>
        <w:tc>
          <w:tcPr>
            <w:tcW w:w="2163" w:type="dxa"/>
            <w:gridSpan w:val="3"/>
            <w:tcBorders>
              <w:top w:val="single" w:sz="4" w:space="0" w:color="auto"/>
              <w:left w:val="nil"/>
              <w:bottom w:val="single" w:sz="4" w:space="0" w:color="auto"/>
              <w:right w:val="single" w:sz="4" w:space="0" w:color="auto"/>
            </w:tcBorders>
          </w:tcPr>
          <w:p w:rsidR="00D8061A" w:rsidRDefault="00F625C1">
            <w:pPr>
              <w:rPr>
                <w:rFonts w:ascii="Calibri" w:hAnsi="Calibri" w:cs="Calibri"/>
                <w:sz w:val="20"/>
                <w:szCs w:val="20"/>
              </w:rPr>
            </w:pPr>
            <w:r>
              <w:rPr>
                <w:rFonts w:ascii="Calibri" w:hAnsi="Calibri" w:cs="Calibri"/>
                <w:noProof/>
                <w:sz w:val="20"/>
                <w:szCs w:val="20"/>
                <w:lang w:val="en-IN" w:eastAsia="en-IN"/>
              </w:rPr>
              <mc:AlternateContent>
                <mc:Choice Requires="wpg">
                  <w:drawing>
                    <wp:anchor distT="0" distB="0" distL="114300" distR="114300" simplePos="0" relativeHeight="251701760" behindDoc="0" locked="0" layoutInCell="1" allowOverlap="1" wp14:anchorId="7780CBFA" wp14:editId="231E241E">
                      <wp:simplePos x="0" y="0"/>
                      <wp:positionH relativeFrom="column">
                        <wp:posOffset>1273810</wp:posOffset>
                      </wp:positionH>
                      <wp:positionV relativeFrom="paragraph">
                        <wp:posOffset>5475605</wp:posOffset>
                      </wp:positionV>
                      <wp:extent cx="203200" cy="105410"/>
                      <wp:effectExtent l="15240" t="20955" r="19685" b="1651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05410"/>
                                <a:chOff x="3158" y="15495"/>
                                <a:chExt cx="524" cy="270"/>
                              </a:xfrm>
                            </wpg:grpSpPr>
                            <wps:wsp>
                              <wps:cNvPr id="62" name="AutoShape 18"/>
                              <wps:cNvCnPr>
                                <a:cxnSpLocks noChangeShapeType="1"/>
                              </wps:cNvCnPr>
                              <wps:spPr bwMode="auto">
                                <a:xfrm>
                                  <a:off x="3158" y="15615"/>
                                  <a:ext cx="97" cy="1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9"/>
                              <wps:cNvCnPr>
                                <a:cxnSpLocks noChangeShapeType="1"/>
                              </wps:cNvCnPr>
                              <wps:spPr bwMode="auto">
                                <a:xfrm flipH="1">
                                  <a:off x="3247" y="15495"/>
                                  <a:ext cx="435" cy="27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0A51A40" id="Group 61" o:spid="_x0000_s1026" style="position:absolute;margin-left:100.3pt;margin-top:431.15pt;width:16pt;height:8.3pt;z-index:251701760" coordorigin="3158,15495" coordsize="52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">
                      <v:shape id="AutoShape 18" o:spid="_x0000_s1027" type="#_x0000_t32" style="position:absolute;left:3158;top:15615;width:97;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" strokeweight="2.25pt"/>
                      <v:shape id="AutoShape 19" o:spid="_x0000_s1028" type="#_x0000_t32" style="position:absolute;left:3247;top:15495;width:435;height:2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" strokeweight="2.25pt"/>
                    </v:group>
                  </w:pict>
                </mc:Fallback>
              </mc:AlternateContent>
            </w:r>
          </w:p>
          <w:p w:rsidR="00D8061A" w:rsidRDefault="00D8061A">
            <w:pPr>
              <w:rPr>
                <w:rFonts w:ascii="Calibri" w:hAnsi="Calibri" w:cs="Calibri"/>
                <w:sz w:val="20"/>
                <w:szCs w:val="20"/>
              </w:rPr>
            </w:pPr>
            <w:r>
              <w:rPr>
                <w:rFonts w:ascii="Calibri" w:hAnsi="Calibri" w:cs="Calibri"/>
                <w:sz w:val="20"/>
                <w:szCs w:val="20"/>
              </w:rPr>
              <w:t xml:space="preserve"> </w:t>
            </w:r>
          </w:p>
        </w:tc>
        <w:tc>
          <w:tcPr>
            <w:tcW w:w="3931" w:type="dxa"/>
            <w:gridSpan w:val="5"/>
            <w:tcBorders>
              <w:top w:val="single" w:sz="4" w:space="0" w:color="auto"/>
              <w:left w:val="single" w:sz="4" w:space="0" w:color="auto"/>
              <w:bottom w:val="single" w:sz="4" w:space="0" w:color="auto"/>
              <w:right w:val="single" w:sz="4" w:space="0" w:color="auto"/>
            </w:tcBorders>
            <w:vAlign w:val="center"/>
            <w:hideMark/>
          </w:tcPr>
          <w:p w:rsidR="00D8061A" w:rsidRDefault="00D8061A" w:rsidP="00FF125F">
            <w:pPr>
              <w:rPr>
                <w:rFonts w:ascii="Calibri" w:hAnsi="Calibri" w:cs="Calibri"/>
                <w:sz w:val="20"/>
                <w:szCs w:val="20"/>
              </w:rPr>
            </w:pPr>
            <w:r>
              <w:rPr>
                <w:rFonts w:ascii="Calibri" w:hAnsi="Calibri" w:cs="Calibri"/>
                <w:sz w:val="20"/>
                <w:szCs w:val="20"/>
              </w:rPr>
              <w:t>1.24 Quantity Total number</w:t>
            </w:r>
          </w:p>
        </w:tc>
      </w:tr>
      <w:tr w:rsidR="00D8061A" w:rsidTr="0016211A">
        <w:trPr>
          <w:gridBefore w:val="1"/>
          <w:wBefore w:w="731" w:type="dxa"/>
          <w:trHeight w:val="381"/>
        </w:trPr>
        <w:tc>
          <w:tcPr>
            <w:tcW w:w="2997" w:type="dxa"/>
            <w:gridSpan w:val="2"/>
            <w:tcBorders>
              <w:top w:val="single" w:sz="4" w:space="0" w:color="auto"/>
              <w:left w:val="single" w:sz="4" w:space="0" w:color="auto"/>
              <w:bottom w:val="single" w:sz="4" w:space="0" w:color="auto"/>
              <w:right w:val="nil"/>
            </w:tcBorders>
            <w:hideMark/>
          </w:tcPr>
          <w:p w:rsidR="00D8061A" w:rsidRDefault="00D8061A">
            <w:pPr>
              <w:rPr>
                <w:rFonts w:ascii="Calibri" w:hAnsi="Calibri" w:cs="Calibri"/>
                <w:sz w:val="20"/>
                <w:szCs w:val="20"/>
              </w:rPr>
            </w:pPr>
            <w:r>
              <w:rPr>
                <w:rFonts w:ascii="Calibri" w:hAnsi="Calibri" w:cs="Calibri"/>
                <w:sz w:val="20"/>
                <w:szCs w:val="20"/>
              </w:rPr>
              <w:t xml:space="preserve">1.19. Container No/Seal No. </w:t>
            </w:r>
          </w:p>
          <w:p w:rsidR="002525A7" w:rsidRDefault="002525A7">
            <w:pPr>
              <w:rPr>
                <w:rFonts w:ascii="Calibri" w:hAnsi="Calibri" w:cs="Calibri"/>
                <w:sz w:val="20"/>
                <w:szCs w:val="20"/>
              </w:rPr>
            </w:pPr>
          </w:p>
        </w:tc>
        <w:tc>
          <w:tcPr>
            <w:tcW w:w="3149" w:type="dxa"/>
            <w:gridSpan w:val="5"/>
            <w:tcBorders>
              <w:top w:val="single" w:sz="4" w:space="0" w:color="auto"/>
              <w:left w:val="single" w:sz="4" w:space="0" w:color="auto"/>
              <w:bottom w:val="single" w:sz="4" w:space="0" w:color="auto"/>
              <w:right w:val="single" w:sz="4" w:space="0" w:color="auto"/>
            </w:tcBorders>
          </w:tcPr>
          <w:p w:rsidR="00D8061A" w:rsidRDefault="006567D5">
            <w:pPr>
              <w:rPr>
                <w:rFonts w:ascii="Calibri" w:hAnsi="Calibri" w:cs="Calibri"/>
                <w:sz w:val="20"/>
                <w:szCs w:val="20"/>
              </w:rPr>
            </w:pPr>
            <w:r>
              <w:rPr>
                <w:noProof/>
                <w:lang w:val="en-IN" w:eastAsia="en-IN"/>
              </w:rPr>
              <mc:AlternateContent>
                <mc:Choice Requires="wps">
                  <w:drawing>
                    <wp:anchor distT="0" distB="0" distL="114300" distR="114300" simplePos="0" relativeHeight="251656704" behindDoc="0" locked="0" layoutInCell="1" allowOverlap="1" wp14:anchorId="0F2AC35B" wp14:editId="769532B4">
                      <wp:simplePos x="0" y="0"/>
                      <wp:positionH relativeFrom="column">
                        <wp:posOffset>389890</wp:posOffset>
                      </wp:positionH>
                      <wp:positionV relativeFrom="paragraph">
                        <wp:posOffset>143510</wp:posOffset>
                      </wp:positionV>
                      <wp:extent cx="129540" cy="129540"/>
                      <wp:effectExtent l="0" t="0" r="2286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txbx>
                              <w:txbxContent>
                                <w:p w:rsidR="00445146" w:rsidRDefault="00445146" w:rsidP="004451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AC35B" id="Rectangle 7" o:spid="_x0000_s1026" style="position:absolute;margin-left:30.7pt;margin-top:11.3pt;width:10.2pt;height: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">
                      <v:textbox>
                        <w:txbxContent>
                          <w:p w:rsidR="00445146" w:rsidRDefault="00445146" w:rsidP="00445146">
                            <w:pPr>
                              <w:jc w:val="center"/>
                            </w:pPr>
                          </w:p>
                        </w:txbxContent>
                      </v:textbox>
                    </v:rect>
                  </w:pict>
                </mc:Fallback>
              </mc:AlternateContent>
            </w:r>
            <w:r w:rsidR="00D8061A">
              <w:rPr>
                <w:rFonts w:ascii="Calibri" w:hAnsi="Calibri" w:cs="Calibri"/>
                <w:sz w:val="20"/>
                <w:szCs w:val="20"/>
              </w:rPr>
              <w:t xml:space="preserve"> </w:t>
            </w:r>
          </w:p>
          <w:p w:rsidR="00D8061A" w:rsidRDefault="00D8061A" w:rsidP="00445146">
            <w:pPr>
              <w:rPr>
                <w:rFonts w:ascii="Calibri" w:hAnsi="Calibri" w:cs="Calibri"/>
                <w:sz w:val="20"/>
                <w:szCs w:val="20"/>
              </w:rPr>
            </w:pPr>
            <w:r>
              <w:rPr>
                <w:rFonts w:ascii="Calibri" w:hAnsi="Calibri" w:cs="Calibri"/>
                <w:sz w:val="20"/>
                <w:szCs w:val="20"/>
              </w:rPr>
              <w:t>1.22           For internal market</w:t>
            </w:r>
            <w:r w:rsidR="002525A7">
              <w:rPr>
                <w:rFonts w:ascii="Calibri" w:hAnsi="Calibri" w:cs="Calibri"/>
                <w:sz w:val="20"/>
                <w:szCs w:val="20"/>
              </w:rPr>
              <w:t xml:space="preserve"> </w:t>
            </w:r>
          </w:p>
        </w:tc>
        <w:tc>
          <w:tcPr>
            <w:tcW w:w="3931" w:type="dxa"/>
            <w:gridSpan w:val="5"/>
            <w:tcBorders>
              <w:top w:val="single" w:sz="4" w:space="0" w:color="auto"/>
              <w:left w:val="nil"/>
              <w:bottom w:val="single" w:sz="4" w:space="0" w:color="auto"/>
              <w:right w:val="single" w:sz="4" w:space="0" w:color="auto"/>
            </w:tcBorders>
          </w:tcPr>
          <w:p w:rsidR="00D8061A" w:rsidRDefault="00D8061A">
            <w:pPr>
              <w:rPr>
                <w:rFonts w:ascii="Calibri" w:hAnsi="Calibri" w:cs="Calibri"/>
                <w:sz w:val="20"/>
                <w:szCs w:val="20"/>
              </w:rPr>
            </w:pPr>
          </w:p>
          <w:p w:rsidR="00D8061A" w:rsidRDefault="00D8061A" w:rsidP="00FF125F">
            <w:pPr>
              <w:rPr>
                <w:rFonts w:ascii="Calibri" w:hAnsi="Calibri" w:cs="Calibri"/>
                <w:sz w:val="20"/>
                <w:szCs w:val="20"/>
              </w:rPr>
            </w:pPr>
            <w:r>
              <w:rPr>
                <w:rFonts w:ascii="Calibri" w:hAnsi="Calibri" w:cs="Calibri"/>
                <w:sz w:val="20"/>
                <w:szCs w:val="20"/>
              </w:rPr>
              <w:t>Total net weight (Kg)</w:t>
            </w:r>
            <w:r w:rsidR="002525A7">
              <w:rPr>
                <w:rFonts w:ascii="Calibri" w:hAnsi="Calibri" w:cs="Calibri"/>
                <w:sz w:val="20"/>
                <w:szCs w:val="20"/>
              </w:rPr>
              <w:t xml:space="preserve"> </w:t>
            </w:r>
          </w:p>
        </w:tc>
      </w:tr>
      <w:tr w:rsidR="00D8061A" w:rsidTr="0016211A">
        <w:trPr>
          <w:gridBefore w:val="1"/>
          <w:wBefore w:w="731" w:type="dxa"/>
          <w:trHeight w:val="728"/>
        </w:trPr>
        <w:tc>
          <w:tcPr>
            <w:tcW w:w="2997" w:type="dxa"/>
            <w:gridSpan w:val="2"/>
            <w:tcBorders>
              <w:top w:val="single" w:sz="4" w:space="0" w:color="auto"/>
              <w:left w:val="single" w:sz="4" w:space="0" w:color="auto"/>
              <w:bottom w:val="single" w:sz="4" w:space="0" w:color="auto"/>
              <w:right w:val="nil"/>
            </w:tcBorders>
            <w:hideMark/>
          </w:tcPr>
          <w:p w:rsidR="00D8061A" w:rsidRDefault="00D8061A">
            <w:pPr>
              <w:rPr>
                <w:rFonts w:ascii="Calibri" w:hAnsi="Calibri" w:cs="Calibri"/>
                <w:sz w:val="20"/>
                <w:szCs w:val="20"/>
              </w:rPr>
            </w:pPr>
            <w:r>
              <w:rPr>
                <w:rFonts w:ascii="Calibri" w:hAnsi="Calibri" w:cs="Calibri"/>
                <w:sz w:val="20"/>
                <w:szCs w:val="20"/>
              </w:rPr>
              <w:t xml:space="preserve">1.20. Goods certified as </w:t>
            </w:r>
          </w:p>
          <w:p w:rsidR="002525A7" w:rsidRDefault="00445146" w:rsidP="002525A7">
            <w:pPr>
              <w:rPr>
                <w:rFonts w:ascii="Calibri" w:hAnsi="Calibri" w:cs="Calibri"/>
                <w:sz w:val="20"/>
                <w:szCs w:val="20"/>
              </w:rPr>
            </w:pPr>
            <w:r>
              <w:rPr>
                <w:noProof/>
                <w:lang w:val="en-IN" w:eastAsia="en-IN"/>
              </w:rPr>
              <mc:AlternateContent>
                <mc:Choice Requires="wps">
                  <w:drawing>
                    <wp:anchor distT="0" distB="0" distL="114300" distR="114300" simplePos="0" relativeHeight="251698688" behindDoc="0" locked="0" layoutInCell="1" allowOverlap="1" wp14:anchorId="366F060A" wp14:editId="5C4779FC">
                      <wp:simplePos x="0" y="0"/>
                      <wp:positionH relativeFrom="column">
                        <wp:posOffset>312420</wp:posOffset>
                      </wp:positionH>
                      <wp:positionV relativeFrom="paragraph">
                        <wp:posOffset>33020</wp:posOffset>
                      </wp:positionV>
                      <wp:extent cx="180975" cy="8572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CA1EC1" id="Rectangle 23" o:spid="_x0000_s1026" style="position:absolute;margin-left:24.6pt;margin-top:2.6pt;width:14.25pt;height:6.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"/>
                  </w:pict>
                </mc:Fallback>
              </mc:AlternateContent>
            </w:r>
            <w:r w:rsidR="00D8061A">
              <w:rPr>
                <w:rFonts w:ascii="Calibri" w:hAnsi="Calibri" w:cs="Calibri"/>
                <w:sz w:val="20"/>
                <w:szCs w:val="20"/>
              </w:rPr>
              <w:t xml:space="preserve">      </w:t>
            </w:r>
            <w:r>
              <w:rPr>
                <w:rFonts w:ascii="Calibri" w:hAnsi="Calibri" w:cs="Calibri"/>
                <w:sz w:val="20"/>
                <w:szCs w:val="20"/>
              </w:rPr>
              <w:t xml:space="preserve">               H</w:t>
            </w:r>
            <w:r w:rsidR="00AD54DD">
              <w:rPr>
                <w:rFonts w:ascii="Calibri" w:hAnsi="Calibri" w:cs="Calibri"/>
                <w:sz w:val="20"/>
                <w:szCs w:val="20"/>
              </w:rPr>
              <w:t>u</w:t>
            </w:r>
            <w:r w:rsidR="00D8061A">
              <w:rPr>
                <w:rFonts w:ascii="Calibri" w:hAnsi="Calibri" w:cs="Calibri"/>
                <w:sz w:val="20"/>
                <w:szCs w:val="20"/>
              </w:rPr>
              <w:t xml:space="preserve">man consumption </w:t>
            </w:r>
          </w:p>
          <w:p w:rsidR="00D8061A" w:rsidRDefault="00D8061A">
            <w:pPr>
              <w:ind w:left="390"/>
              <w:rPr>
                <w:rFonts w:ascii="Calibri" w:hAnsi="Calibri" w:cs="Calibri"/>
                <w:sz w:val="20"/>
                <w:szCs w:val="20"/>
              </w:rPr>
            </w:pPr>
            <w:r>
              <w:rPr>
                <w:noProof/>
                <w:lang w:val="en-IN" w:eastAsia="en-IN"/>
              </w:rPr>
              <mc:AlternateContent>
                <mc:Choice Requires="wps">
                  <w:drawing>
                    <wp:anchor distT="0" distB="0" distL="114300" distR="114300" simplePos="0" relativeHeight="251658752" behindDoc="0" locked="0" layoutInCell="1" allowOverlap="1" wp14:anchorId="3D1F95E8" wp14:editId="7FC6CB8E">
                      <wp:simplePos x="0" y="0"/>
                      <wp:positionH relativeFrom="column">
                        <wp:posOffset>312420</wp:posOffset>
                      </wp:positionH>
                      <wp:positionV relativeFrom="paragraph">
                        <wp:posOffset>20955</wp:posOffset>
                      </wp:positionV>
                      <wp:extent cx="200025" cy="857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FFF41B9" id="Rectangle 9" o:spid="_x0000_s1026" style="position:absolute;margin-left:24.6pt;margin-top:1.65pt;width:15.75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"/>
                  </w:pict>
                </mc:Fallback>
              </mc:AlternateContent>
            </w:r>
            <w:r>
              <w:rPr>
                <w:rFonts w:ascii="Calibri" w:hAnsi="Calibri" w:cs="Calibri"/>
                <w:sz w:val="20"/>
                <w:szCs w:val="20"/>
              </w:rPr>
              <w:t xml:space="preserve">             Feeding stuff</w:t>
            </w:r>
          </w:p>
        </w:tc>
        <w:tc>
          <w:tcPr>
            <w:tcW w:w="3149" w:type="dxa"/>
            <w:gridSpan w:val="5"/>
            <w:tcBorders>
              <w:top w:val="single" w:sz="4" w:space="0" w:color="auto"/>
              <w:left w:val="single" w:sz="4" w:space="0" w:color="auto"/>
              <w:bottom w:val="single" w:sz="4" w:space="0" w:color="auto"/>
              <w:right w:val="single" w:sz="4" w:space="0" w:color="auto"/>
            </w:tcBorders>
            <w:hideMark/>
          </w:tcPr>
          <w:p w:rsidR="002525A7" w:rsidRDefault="00D8061A">
            <w:pPr>
              <w:rPr>
                <w:rFonts w:ascii="Calibri" w:hAnsi="Calibri" w:cs="Calibri"/>
                <w:sz w:val="20"/>
                <w:szCs w:val="20"/>
              </w:rPr>
            </w:pPr>
            <w:r>
              <w:rPr>
                <w:rFonts w:ascii="Calibri" w:hAnsi="Calibri" w:cs="Calibri"/>
                <w:sz w:val="20"/>
                <w:szCs w:val="20"/>
              </w:rPr>
              <w:t>1.23 Total number of packages</w:t>
            </w:r>
          </w:p>
          <w:p w:rsidR="002525A7" w:rsidRDefault="00EA2FF0">
            <w:pPr>
              <w:rPr>
                <w:rFonts w:ascii="Calibri" w:hAnsi="Calibri" w:cs="Calibri"/>
                <w:sz w:val="20"/>
                <w:szCs w:val="20"/>
              </w:rPr>
            </w:pPr>
            <w:r>
              <w:rPr>
                <w:rFonts w:ascii="Calibri" w:hAnsi="Calibri" w:cs="Calibri"/>
                <w:sz w:val="20"/>
                <w:szCs w:val="20"/>
              </w:rPr>
              <w:t xml:space="preserve">               </w:t>
            </w:r>
          </w:p>
          <w:p w:rsidR="00D8061A" w:rsidRDefault="00D8061A">
            <w:pPr>
              <w:rPr>
                <w:rFonts w:ascii="Calibri" w:hAnsi="Calibri" w:cs="Calibri"/>
                <w:sz w:val="20"/>
                <w:szCs w:val="20"/>
              </w:rPr>
            </w:pPr>
            <w:r>
              <w:rPr>
                <w:rFonts w:ascii="Calibri" w:hAnsi="Calibri" w:cs="Calibri"/>
                <w:sz w:val="20"/>
                <w:szCs w:val="20"/>
              </w:rPr>
              <w:t xml:space="preserve"> </w:t>
            </w:r>
          </w:p>
        </w:tc>
        <w:tc>
          <w:tcPr>
            <w:tcW w:w="3931" w:type="dxa"/>
            <w:gridSpan w:val="5"/>
            <w:tcBorders>
              <w:top w:val="single" w:sz="4" w:space="0" w:color="auto"/>
              <w:left w:val="nil"/>
              <w:bottom w:val="single" w:sz="4" w:space="0" w:color="auto"/>
              <w:right w:val="single" w:sz="4" w:space="0" w:color="auto"/>
            </w:tcBorders>
          </w:tcPr>
          <w:p w:rsidR="00D8061A" w:rsidRDefault="00D8061A">
            <w:pPr>
              <w:rPr>
                <w:rFonts w:ascii="Calibri" w:hAnsi="Calibri" w:cs="Calibri"/>
                <w:sz w:val="20"/>
                <w:szCs w:val="20"/>
              </w:rPr>
            </w:pPr>
            <w:r>
              <w:rPr>
                <w:rFonts w:ascii="Calibri" w:hAnsi="Calibri" w:cs="Calibri"/>
                <w:sz w:val="20"/>
                <w:szCs w:val="20"/>
              </w:rPr>
              <w:t>Total gross weight (Kg)</w:t>
            </w:r>
            <w:r w:rsidR="002525A7">
              <w:rPr>
                <w:rFonts w:ascii="Calibri" w:hAnsi="Calibri" w:cs="Calibri"/>
                <w:sz w:val="20"/>
                <w:szCs w:val="20"/>
              </w:rPr>
              <w:t xml:space="preserve"> : </w:t>
            </w:r>
          </w:p>
          <w:p w:rsidR="00D8061A" w:rsidRDefault="00D8061A">
            <w:pPr>
              <w:rPr>
                <w:rFonts w:ascii="Calibri" w:hAnsi="Calibri" w:cs="Calibri"/>
                <w:sz w:val="20"/>
                <w:szCs w:val="20"/>
              </w:rPr>
            </w:pPr>
          </w:p>
        </w:tc>
      </w:tr>
      <w:tr w:rsidR="00D8061A" w:rsidTr="007E0533">
        <w:trPr>
          <w:gridBefore w:val="1"/>
          <w:wBefore w:w="731" w:type="dxa"/>
          <w:trHeight w:val="1267"/>
        </w:trPr>
        <w:tc>
          <w:tcPr>
            <w:tcW w:w="10077" w:type="dxa"/>
            <w:gridSpan w:val="12"/>
            <w:tcBorders>
              <w:top w:val="nil"/>
              <w:left w:val="single" w:sz="4" w:space="0" w:color="auto"/>
              <w:bottom w:val="single" w:sz="4" w:space="0" w:color="auto"/>
              <w:right w:val="single" w:sz="4" w:space="0" w:color="auto"/>
            </w:tcBorders>
            <w:hideMark/>
          </w:tcPr>
          <w:p w:rsidR="00D8061A" w:rsidRPr="00EA2FF0" w:rsidRDefault="00D8061A">
            <w:pPr>
              <w:rPr>
                <w:rFonts w:ascii="Calibri" w:hAnsi="Calibri" w:cs="Calibri"/>
                <w:sz w:val="16"/>
                <w:szCs w:val="16"/>
              </w:rPr>
            </w:pPr>
            <w:r>
              <w:rPr>
                <w:rFonts w:ascii="Calibri" w:hAnsi="Calibri" w:cs="Calibri"/>
                <w:sz w:val="20"/>
                <w:szCs w:val="20"/>
              </w:rPr>
              <w:t xml:space="preserve">1.25. </w:t>
            </w:r>
            <w:r w:rsidRPr="00EA2FF0">
              <w:rPr>
                <w:rFonts w:ascii="Calibri" w:hAnsi="Calibri" w:cs="Calibri"/>
                <w:sz w:val="16"/>
                <w:szCs w:val="16"/>
              </w:rPr>
              <w:t xml:space="preserve">Description of goods </w:t>
            </w:r>
          </w:p>
          <w:p w:rsidR="00D8061A" w:rsidRPr="00EA2FF0" w:rsidRDefault="00D8061A">
            <w:pPr>
              <w:spacing w:line="360" w:lineRule="auto"/>
              <w:ind w:left="432"/>
              <w:rPr>
                <w:rFonts w:ascii="Calibri" w:hAnsi="Calibri" w:cs="Calibri"/>
                <w:sz w:val="16"/>
                <w:szCs w:val="16"/>
              </w:rPr>
            </w:pPr>
            <w:r w:rsidRPr="00EA2FF0">
              <w:rPr>
                <w:rFonts w:ascii="Calibri" w:hAnsi="Calibri" w:cs="Calibri"/>
                <w:sz w:val="16"/>
                <w:szCs w:val="16"/>
              </w:rPr>
              <w:t xml:space="preserve">No                                  </w:t>
            </w:r>
            <w:r w:rsidR="00EA2FF0">
              <w:rPr>
                <w:rFonts w:ascii="Calibri" w:hAnsi="Calibri" w:cs="Calibri"/>
                <w:sz w:val="16"/>
                <w:szCs w:val="16"/>
              </w:rPr>
              <w:t xml:space="preserve">                   </w:t>
            </w:r>
            <w:r w:rsidRPr="00EA2FF0">
              <w:rPr>
                <w:rFonts w:ascii="Calibri" w:hAnsi="Calibri" w:cs="Calibri"/>
                <w:sz w:val="16"/>
                <w:szCs w:val="16"/>
              </w:rPr>
              <w:t xml:space="preserve"> Code and CN title </w:t>
            </w:r>
          </w:p>
          <w:p w:rsidR="00182905" w:rsidRPr="00EA2FF0" w:rsidRDefault="00182905">
            <w:pPr>
              <w:spacing w:line="360" w:lineRule="auto"/>
              <w:ind w:left="432"/>
              <w:rPr>
                <w:rFonts w:ascii="Calibri" w:hAnsi="Calibri" w:cs="Calibri"/>
                <w:sz w:val="16"/>
                <w:szCs w:val="16"/>
              </w:rPr>
            </w:pPr>
            <w:r w:rsidRPr="00EA2FF0">
              <w:rPr>
                <w:rFonts w:ascii="Calibri" w:hAnsi="Calibri" w:cs="Calibri"/>
                <w:sz w:val="16"/>
                <w:szCs w:val="16"/>
              </w:rPr>
              <w:t xml:space="preserve">Species ( Scientific name )         </w:t>
            </w:r>
          </w:p>
          <w:p w:rsidR="00182905" w:rsidRDefault="006567D5" w:rsidP="00A42CDD">
            <w:pPr>
              <w:spacing w:line="360" w:lineRule="auto"/>
              <w:ind w:left="432"/>
              <w:rPr>
                <w:rFonts w:ascii="Calibri" w:hAnsi="Calibri" w:cs="Calibri"/>
                <w:sz w:val="20"/>
                <w:szCs w:val="20"/>
              </w:rPr>
            </w:pPr>
            <w:r w:rsidRPr="00EA2FF0">
              <w:rPr>
                <w:noProof/>
                <w:sz w:val="16"/>
                <w:szCs w:val="16"/>
                <w:lang w:val="en-IN" w:eastAsia="en-IN"/>
              </w:rPr>
              <mc:AlternateContent>
                <mc:Choice Requires="wps">
                  <w:drawing>
                    <wp:anchor distT="0" distB="0" distL="114300" distR="114300" simplePos="0" relativeHeight="251674112" behindDoc="0" locked="0" layoutInCell="1" allowOverlap="1" wp14:anchorId="145E046F" wp14:editId="75DCD915">
                      <wp:simplePos x="0" y="0"/>
                      <wp:positionH relativeFrom="column">
                        <wp:posOffset>6985</wp:posOffset>
                      </wp:positionH>
                      <wp:positionV relativeFrom="paragraph">
                        <wp:posOffset>36195</wp:posOffset>
                      </wp:positionV>
                      <wp:extent cx="121920" cy="101600"/>
                      <wp:effectExtent l="0" t="0" r="11430"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1600"/>
                              </a:xfrm>
                              <a:prstGeom prst="rect">
                                <a:avLst/>
                              </a:prstGeom>
                              <a:solidFill>
                                <a:srgbClr val="FFFFFF"/>
                              </a:solidFill>
                              <a:ln w="9525">
                                <a:solidFill>
                                  <a:srgbClr val="000000"/>
                                </a:solidFill>
                                <a:miter lim="800000"/>
                                <a:headEnd/>
                                <a:tailEnd/>
                              </a:ln>
                            </wps:spPr>
                            <wps:txbx>
                              <w:txbxContent>
                                <w:p w:rsidR="00445146" w:rsidRDefault="00445146" w:rsidP="004451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E046F" id="Rectangle 21" o:spid="_x0000_s1027" style="position:absolute;left:0;text-align:left;margin-left:.55pt;margin-top:2.85pt;width:9.6pt;height: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">
                      <v:textbox>
                        <w:txbxContent>
                          <w:p w:rsidR="00445146" w:rsidRDefault="00445146" w:rsidP="00445146"/>
                        </w:txbxContent>
                      </v:textbox>
                    </v:rect>
                  </w:pict>
                </mc:Fallback>
              </mc:AlternateContent>
            </w:r>
            <w:r w:rsidR="00182905" w:rsidRPr="00EA2FF0">
              <w:rPr>
                <w:rFonts w:ascii="Calibri" w:hAnsi="Calibri" w:cs="Calibri"/>
                <w:sz w:val="16"/>
                <w:szCs w:val="16"/>
              </w:rPr>
              <w:t xml:space="preserve">Final </w:t>
            </w:r>
            <w:r w:rsidR="004C42B4" w:rsidRPr="00EA2FF0">
              <w:rPr>
                <w:rFonts w:ascii="Calibri" w:hAnsi="Calibri" w:cs="Calibri"/>
                <w:sz w:val="16"/>
                <w:szCs w:val="16"/>
              </w:rPr>
              <w:t>consumer</w:t>
            </w:r>
            <w:r w:rsidR="00182905" w:rsidRPr="00EA2FF0">
              <w:rPr>
                <w:rFonts w:ascii="Calibri" w:hAnsi="Calibri" w:cs="Calibri"/>
                <w:sz w:val="16"/>
                <w:szCs w:val="16"/>
              </w:rPr>
              <w:t xml:space="preserve">   </w:t>
            </w:r>
            <w:r w:rsidR="006D5D72" w:rsidRPr="00EA2FF0">
              <w:rPr>
                <w:rFonts w:ascii="Calibri" w:hAnsi="Calibri" w:cs="Calibri"/>
                <w:sz w:val="16"/>
                <w:szCs w:val="16"/>
              </w:rPr>
              <w:t xml:space="preserve">  </w:t>
            </w:r>
            <w:r w:rsidR="00182905" w:rsidRPr="00EA2FF0">
              <w:rPr>
                <w:rFonts w:ascii="Calibri" w:hAnsi="Calibri" w:cs="Calibri"/>
                <w:sz w:val="16"/>
                <w:szCs w:val="16"/>
              </w:rPr>
              <w:t xml:space="preserve"> Number of packages   </w:t>
            </w:r>
            <w:r w:rsidR="00EA2FF0">
              <w:rPr>
                <w:rFonts w:ascii="Calibri" w:hAnsi="Calibri" w:cs="Calibri"/>
                <w:sz w:val="16"/>
                <w:szCs w:val="16"/>
              </w:rPr>
              <w:t xml:space="preserve">           </w:t>
            </w:r>
            <w:r w:rsidR="00182905" w:rsidRPr="00EA2FF0">
              <w:rPr>
                <w:rFonts w:ascii="Calibri" w:hAnsi="Calibri" w:cs="Calibri"/>
                <w:sz w:val="16"/>
                <w:szCs w:val="16"/>
              </w:rPr>
              <w:t xml:space="preserve">  Net weight</w:t>
            </w:r>
            <w:r w:rsidR="006D5D72" w:rsidRPr="00EA2FF0">
              <w:rPr>
                <w:rFonts w:ascii="Calibri" w:hAnsi="Calibri" w:cs="Calibri"/>
                <w:sz w:val="16"/>
                <w:szCs w:val="16"/>
              </w:rPr>
              <w:t>:</w:t>
            </w:r>
            <w:r w:rsidR="00A42CDD">
              <w:rPr>
                <w:rFonts w:ascii="Calibri" w:hAnsi="Calibri" w:cs="Calibri"/>
                <w:sz w:val="16"/>
                <w:szCs w:val="16"/>
              </w:rPr>
              <w:t xml:space="preserve">                               </w:t>
            </w:r>
            <w:r w:rsidR="00182905" w:rsidRPr="00EA2FF0">
              <w:rPr>
                <w:rFonts w:ascii="Calibri" w:hAnsi="Calibri" w:cs="Calibri"/>
                <w:sz w:val="16"/>
                <w:szCs w:val="16"/>
              </w:rPr>
              <w:t>Batch number</w:t>
            </w:r>
            <w:r w:rsidR="006D5D72" w:rsidRPr="00EA2FF0">
              <w:rPr>
                <w:rFonts w:ascii="Calibri" w:hAnsi="Calibri" w:cs="Calibri"/>
                <w:b/>
                <w:color w:val="000000"/>
                <w:sz w:val="16"/>
                <w:szCs w:val="16"/>
              </w:rPr>
              <w:t xml:space="preserve"> </w:t>
            </w:r>
            <w:r w:rsidR="00CF390A">
              <w:rPr>
                <w:rFonts w:ascii="Calibri" w:hAnsi="Calibri" w:cs="Calibri"/>
                <w:b/>
                <w:color w:val="000000"/>
                <w:sz w:val="16"/>
                <w:szCs w:val="16"/>
              </w:rPr>
              <w:t xml:space="preserve">                        </w:t>
            </w:r>
            <w:r w:rsidR="00182905" w:rsidRPr="00EA2FF0">
              <w:rPr>
                <w:rFonts w:ascii="Calibri" w:hAnsi="Calibri" w:cs="Calibri"/>
                <w:sz w:val="16"/>
                <w:szCs w:val="16"/>
              </w:rPr>
              <w:t>Type of packaging</w:t>
            </w:r>
            <w:r w:rsidR="006D5D72" w:rsidRPr="00EA2FF0">
              <w:rPr>
                <w:rFonts w:ascii="Calibri" w:hAnsi="Calibri" w:cs="Calibri"/>
                <w:sz w:val="16"/>
                <w:szCs w:val="16"/>
              </w:rPr>
              <w:t xml:space="preserve"> </w:t>
            </w:r>
          </w:p>
        </w:tc>
      </w:tr>
      <w:tr w:rsidR="00D8061A" w:rsidTr="0016211A">
        <w:trPr>
          <w:gridBefore w:val="1"/>
          <w:wBefore w:w="731" w:type="dxa"/>
          <w:trHeight w:val="569"/>
        </w:trPr>
        <w:tc>
          <w:tcPr>
            <w:tcW w:w="4362" w:type="dxa"/>
            <w:gridSpan w:val="5"/>
            <w:tcBorders>
              <w:top w:val="nil"/>
              <w:left w:val="nil"/>
              <w:bottom w:val="nil"/>
              <w:right w:val="nil"/>
            </w:tcBorders>
          </w:tcPr>
          <w:p w:rsidR="00D8061A" w:rsidRDefault="00D8061A">
            <w:pPr>
              <w:rPr>
                <w:rFonts w:ascii="Calibri" w:hAnsi="Calibri" w:cs="Calibri"/>
                <w:sz w:val="20"/>
                <w:szCs w:val="20"/>
              </w:rPr>
            </w:pPr>
          </w:p>
        </w:tc>
        <w:tc>
          <w:tcPr>
            <w:tcW w:w="2526" w:type="dxa"/>
            <w:gridSpan w:val="3"/>
            <w:tcBorders>
              <w:top w:val="nil"/>
              <w:left w:val="nil"/>
              <w:bottom w:val="nil"/>
              <w:right w:val="nil"/>
            </w:tcBorders>
          </w:tcPr>
          <w:p w:rsidR="00D8061A" w:rsidRDefault="00D8061A">
            <w:pPr>
              <w:rPr>
                <w:rFonts w:ascii="Calibri" w:hAnsi="Calibri" w:cs="Calibri"/>
                <w:sz w:val="20"/>
                <w:szCs w:val="20"/>
              </w:rPr>
            </w:pPr>
          </w:p>
        </w:tc>
        <w:tc>
          <w:tcPr>
            <w:tcW w:w="3189" w:type="dxa"/>
            <w:gridSpan w:val="4"/>
            <w:tcBorders>
              <w:top w:val="nil"/>
              <w:left w:val="nil"/>
              <w:bottom w:val="nil"/>
              <w:right w:val="nil"/>
            </w:tcBorders>
          </w:tcPr>
          <w:p w:rsidR="00D8061A" w:rsidRDefault="00D8061A">
            <w:pPr>
              <w:rPr>
                <w:rFonts w:ascii="Calibri" w:hAnsi="Calibri" w:cs="Calibri"/>
                <w:sz w:val="20"/>
                <w:szCs w:val="20"/>
              </w:rPr>
            </w:pPr>
          </w:p>
        </w:tc>
      </w:tr>
    </w:tbl>
    <w:p w:rsidR="00D8061A" w:rsidRDefault="00D8061A" w:rsidP="00D8061A">
      <w:pPr>
        <w:ind w:left="-270"/>
        <w:jc w:val="right"/>
      </w:pPr>
    </w:p>
    <w:p w:rsidR="00D8061A" w:rsidRDefault="00D8061A" w:rsidP="00D8061A">
      <w:pPr>
        <w:ind w:left="-270"/>
        <w:jc w:val="right"/>
      </w:pPr>
    </w:p>
    <w:p w:rsidR="0045744D" w:rsidRDefault="0045744D" w:rsidP="00D8061A">
      <w:pPr>
        <w:ind w:left="-270"/>
        <w:jc w:val="right"/>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50"/>
        <w:gridCol w:w="3847"/>
      </w:tblGrid>
      <w:tr w:rsidR="00D8061A" w:rsidTr="00DD6A08">
        <w:trPr>
          <w:trHeight w:val="451"/>
          <w:jc w:val="center"/>
        </w:trPr>
        <w:tc>
          <w:tcPr>
            <w:tcW w:w="3150" w:type="dxa"/>
            <w:vMerge w:val="restart"/>
            <w:tcBorders>
              <w:top w:val="nil"/>
              <w:left w:val="nil"/>
              <w:bottom w:val="nil"/>
              <w:right w:val="single" w:sz="4" w:space="0" w:color="auto"/>
            </w:tcBorders>
            <w:hideMark/>
          </w:tcPr>
          <w:p w:rsidR="00D8061A" w:rsidRDefault="00D8061A">
            <w:pPr>
              <w:jc w:val="both"/>
              <w:rPr>
                <w:b/>
                <w:bCs/>
                <w:sz w:val="22"/>
                <w:szCs w:val="22"/>
              </w:rPr>
            </w:pPr>
            <w:r>
              <w:rPr>
                <w:b/>
                <w:bCs/>
                <w:sz w:val="22"/>
                <w:szCs w:val="22"/>
              </w:rPr>
              <w:t>Certain food and feed GBHC176</w:t>
            </w:r>
          </w:p>
        </w:tc>
        <w:tc>
          <w:tcPr>
            <w:tcW w:w="3150" w:type="dxa"/>
            <w:tcBorders>
              <w:top w:val="single" w:sz="4" w:space="0" w:color="auto"/>
              <w:left w:val="single" w:sz="4" w:space="0" w:color="auto"/>
              <w:bottom w:val="single" w:sz="4" w:space="0" w:color="auto"/>
              <w:right w:val="single" w:sz="4" w:space="0" w:color="auto"/>
            </w:tcBorders>
          </w:tcPr>
          <w:p w:rsidR="00D8061A" w:rsidRDefault="00A2191F">
            <w:pPr>
              <w:jc w:val="both"/>
              <w:rPr>
                <w:b/>
                <w:bCs/>
              </w:rPr>
            </w:pPr>
            <w:proofErr w:type="spellStart"/>
            <w:r>
              <w:rPr>
                <w:b/>
                <w:bCs/>
              </w:rPr>
              <w:t>II.a</w:t>
            </w:r>
            <w:proofErr w:type="spellEnd"/>
            <w:r>
              <w:rPr>
                <w:b/>
                <w:bCs/>
              </w:rPr>
              <w:t xml:space="preserve"> Certificate R</w:t>
            </w:r>
            <w:r w:rsidR="00D8061A">
              <w:rPr>
                <w:b/>
                <w:bCs/>
              </w:rPr>
              <w:t>eference No</w:t>
            </w:r>
          </w:p>
          <w:p w:rsidR="00D8061A" w:rsidRDefault="00D8061A" w:rsidP="00EA2FF0">
            <w:pPr>
              <w:pStyle w:val="ListParagraph"/>
              <w:ind w:left="0"/>
              <w:contextualSpacing/>
              <w:rPr>
                <w:rFonts w:ascii="Calibri" w:hAnsi="Calibri" w:cs="Calibri"/>
                <w:b/>
                <w:bCs/>
                <w:sz w:val="16"/>
                <w:szCs w:val="16"/>
              </w:rPr>
            </w:pPr>
          </w:p>
          <w:p w:rsidR="00694B9D" w:rsidRDefault="00694B9D" w:rsidP="00EA2FF0">
            <w:pPr>
              <w:pStyle w:val="ListParagraph"/>
              <w:ind w:left="0"/>
              <w:contextualSpacing/>
              <w:rPr>
                <w:rFonts w:ascii="Calibri" w:hAnsi="Calibri" w:cs="Calibri"/>
                <w:b/>
                <w:bCs/>
                <w:sz w:val="16"/>
                <w:szCs w:val="16"/>
              </w:rPr>
            </w:pPr>
          </w:p>
        </w:tc>
        <w:tc>
          <w:tcPr>
            <w:tcW w:w="3847" w:type="dxa"/>
            <w:tcBorders>
              <w:top w:val="single" w:sz="4" w:space="0" w:color="auto"/>
              <w:left w:val="single" w:sz="4" w:space="0" w:color="auto"/>
              <w:bottom w:val="single" w:sz="4" w:space="0" w:color="auto"/>
              <w:right w:val="single" w:sz="4" w:space="0" w:color="auto"/>
            </w:tcBorders>
          </w:tcPr>
          <w:p w:rsidR="00D8061A" w:rsidRDefault="00D8061A">
            <w:pPr>
              <w:jc w:val="both"/>
              <w:rPr>
                <w:b/>
                <w:bCs/>
              </w:rPr>
            </w:pPr>
            <w:r>
              <w:rPr>
                <w:b/>
                <w:bCs/>
              </w:rPr>
              <w:t>II. b IPAFF reference No</w:t>
            </w:r>
          </w:p>
          <w:p w:rsidR="00D8061A" w:rsidRDefault="00D8061A">
            <w:pPr>
              <w:jc w:val="both"/>
              <w:rPr>
                <w:b/>
                <w:bCs/>
                <w:sz w:val="18"/>
                <w:szCs w:val="18"/>
              </w:rPr>
            </w:pPr>
          </w:p>
        </w:tc>
      </w:tr>
      <w:tr w:rsidR="00D8061A" w:rsidTr="00DD6A08">
        <w:trPr>
          <w:trHeight w:val="285"/>
          <w:jc w:val="center"/>
        </w:trPr>
        <w:tc>
          <w:tcPr>
            <w:tcW w:w="0" w:type="auto"/>
            <w:vMerge/>
            <w:tcBorders>
              <w:top w:val="nil"/>
              <w:left w:val="nil"/>
              <w:bottom w:val="nil"/>
              <w:right w:val="nil"/>
            </w:tcBorders>
            <w:vAlign w:val="center"/>
            <w:hideMark/>
          </w:tcPr>
          <w:p w:rsidR="00D8061A" w:rsidRDefault="00D8061A">
            <w:pPr>
              <w:rPr>
                <w:b/>
                <w:bCs/>
                <w:sz w:val="22"/>
                <w:szCs w:val="22"/>
              </w:rPr>
            </w:pPr>
          </w:p>
        </w:tc>
        <w:tc>
          <w:tcPr>
            <w:tcW w:w="3150" w:type="dxa"/>
            <w:tcBorders>
              <w:top w:val="single" w:sz="4" w:space="0" w:color="auto"/>
              <w:left w:val="nil"/>
              <w:bottom w:val="single" w:sz="4" w:space="0" w:color="auto"/>
              <w:right w:val="nil"/>
            </w:tcBorders>
          </w:tcPr>
          <w:p w:rsidR="00D8061A" w:rsidRDefault="00D8061A">
            <w:pPr>
              <w:pStyle w:val="ListParagraph"/>
              <w:ind w:left="0"/>
              <w:contextualSpacing/>
              <w:rPr>
                <w:b/>
                <w:bCs/>
              </w:rPr>
            </w:pPr>
          </w:p>
        </w:tc>
        <w:tc>
          <w:tcPr>
            <w:tcW w:w="3847" w:type="dxa"/>
            <w:tcBorders>
              <w:top w:val="single" w:sz="4" w:space="0" w:color="auto"/>
              <w:left w:val="nil"/>
              <w:bottom w:val="single" w:sz="4" w:space="0" w:color="auto"/>
              <w:right w:val="nil"/>
            </w:tcBorders>
          </w:tcPr>
          <w:p w:rsidR="00D8061A" w:rsidRDefault="00D8061A">
            <w:pPr>
              <w:jc w:val="both"/>
              <w:rPr>
                <w:b/>
                <w:bCs/>
              </w:rPr>
            </w:pPr>
          </w:p>
        </w:tc>
      </w:tr>
      <w:tr w:rsidR="00D8061A" w:rsidTr="00A24231">
        <w:trPr>
          <w:trHeight w:val="254"/>
          <w:jc w:val="center"/>
        </w:trPr>
        <w:tc>
          <w:tcPr>
            <w:tcW w:w="10147" w:type="dxa"/>
            <w:gridSpan w:val="3"/>
            <w:tcBorders>
              <w:top w:val="single" w:sz="4" w:space="0" w:color="auto"/>
              <w:left w:val="single" w:sz="4" w:space="0" w:color="auto"/>
              <w:bottom w:val="single" w:sz="4" w:space="0" w:color="auto"/>
              <w:right w:val="single" w:sz="4" w:space="0" w:color="auto"/>
            </w:tcBorders>
            <w:hideMark/>
          </w:tcPr>
          <w:p w:rsidR="00D8061A" w:rsidRDefault="00D8061A">
            <w:pPr>
              <w:rPr>
                <w:b/>
                <w:sz w:val="22"/>
                <w:szCs w:val="22"/>
              </w:rPr>
            </w:pPr>
            <w:r>
              <w:rPr>
                <w:b/>
                <w:sz w:val="22"/>
                <w:szCs w:val="22"/>
              </w:rPr>
              <w:t xml:space="preserve">Part II. Certification       </w:t>
            </w:r>
          </w:p>
          <w:p w:rsidR="00D8061A" w:rsidRDefault="00D8061A">
            <w:pPr>
              <w:rPr>
                <w:sz w:val="22"/>
                <w:szCs w:val="22"/>
              </w:rPr>
            </w:pPr>
            <w:r>
              <w:rPr>
                <w:b/>
                <w:sz w:val="22"/>
                <w:szCs w:val="22"/>
              </w:rPr>
              <w:t xml:space="preserve">                                 </w:t>
            </w:r>
          </w:p>
        </w:tc>
      </w:tr>
      <w:tr w:rsidR="00D8061A" w:rsidTr="00A24231">
        <w:trPr>
          <w:trHeight w:val="509"/>
          <w:jc w:val="center"/>
        </w:trPr>
        <w:tc>
          <w:tcPr>
            <w:tcW w:w="3150" w:type="dxa"/>
            <w:tcBorders>
              <w:top w:val="single" w:sz="4" w:space="0" w:color="auto"/>
              <w:left w:val="single" w:sz="4" w:space="0" w:color="auto"/>
              <w:bottom w:val="single" w:sz="4" w:space="0" w:color="auto"/>
              <w:right w:val="nil"/>
            </w:tcBorders>
            <w:hideMark/>
          </w:tcPr>
          <w:p w:rsidR="00D8061A" w:rsidRDefault="00D8061A">
            <w:pPr>
              <w:jc w:val="both"/>
              <w:rPr>
                <w:sz w:val="22"/>
                <w:szCs w:val="22"/>
              </w:rPr>
            </w:pPr>
            <w:r>
              <w:rPr>
                <w:sz w:val="22"/>
                <w:szCs w:val="22"/>
              </w:rPr>
              <w:t xml:space="preserve">II.I         Health attestation </w:t>
            </w:r>
          </w:p>
        </w:tc>
        <w:tc>
          <w:tcPr>
            <w:tcW w:w="3150" w:type="dxa"/>
            <w:tcBorders>
              <w:top w:val="single" w:sz="4" w:space="0" w:color="auto"/>
              <w:left w:val="nil"/>
              <w:bottom w:val="single" w:sz="4" w:space="0" w:color="auto"/>
              <w:right w:val="nil"/>
            </w:tcBorders>
          </w:tcPr>
          <w:p w:rsidR="00D8061A" w:rsidRDefault="00D8061A">
            <w:pPr>
              <w:pStyle w:val="ListParagraph"/>
              <w:ind w:left="0"/>
              <w:contextualSpacing/>
              <w:rPr>
                <w:rFonts w:ascii="Calibri" w:hAnsi="Calibri" w:cs="Calibri"/>
                <w:b/>
                <w:sz w:val="16"/>
                <w:szCs w:val="16"/>
              </w:rPr>
            </w:pPr>
          </w:p>
        </w:tc>
        <w:tc>
          <w:tcPr>
            <w:tcW w:w="3847" w:type="dxa"/>
            <w:tcBorders>
              <w:top w:val="single" w:sz="4" w:space="0" w:color="auto"/>
              <w:left w:val="nil"/>
              <w:bottom w:val="single" w:sz="4" w:space="0" w:color="auto"/>
              <w:right w:val="single" w:sz="4" w:space="0" w:color="auto"/>
            </w:tcBorders>
          </w:tcPr>
          <w:p w:rsidR="00D8061A" w:rsidRDefault="00D8061A">
            <w:pPr>
              <w:jc w:val="both"/>
              <w:rPr>
                <w:sz w:val="18"/>
                <w:szCs w:val="18"/>
              </w:rPr>
            </w:pPr>
          </w:p>
        </w:tc>
      </w:tr>
      <w:tr w:rsidR="00D8061A" w:rsidTr="007E0533">
        <w:trPr>
          <w:trHeight w:val="9550"/>
          <w:jc w:val="center"/>
        </w:trPr>
        <w:tc>
          <w:tcPr>
            <w:tcW w:w="10147" w:type="dxa"/>
            <w:gridSpan w:val="3"/>
            <w:tcBorders>
              <w:top w:val="single" w:sz="4" w:space="0" w:color="auto"/>
              <w:left w:val="single" w:sz="4" w:space="0" w:color="auto"/>
              <w:bottom w:val="single" w:sz="4" w:space="0" w:color="auto"/>
              <w:right w:val="single" w:sz="4" w:space="0" w:color="auto"/>
            </w:tcBorders>
          </w:tcPr>
          <w:p w:rsidR="00D8061A" w:rsidRPr="00527FDB" w:rsidRDefault="00D8061A">
            <w:pPr>
              <w:jc w:val="both"/>
              <w:rPr>
                <w:sz w:val="22"/>
                <w:szCs w:val="22"/>
              </w:rPr>
            </w:pPr>
            <w:r w:rsidRPr="00527FDB">
              <w:rPr>
                <w:sz w:val="22"/>
                <w:szCs w:val="22"/>
              </w:rPr>
              <w:t xml:space="preserve">II. 1. </w:t>
            </w:r>
            <w:r w:rsidRPr="00527FDB">
              <w:rPr>
                <w:sz w:val="22"/>
                <w:szCs w:val="22"/>
              </w:rPr>
              <w:tab/>
              <w:t xml:space="preserve">I, the undersigned, declare that I am aware of the relevant provisions of Regulation (EC) No 178/2002,  Regulation (EC) No 852/2004, Regulation (EC) no 183/2005 and Regulation (EU) 2017/625, and I certify that : </w:t>
            </w:r>
          </w:p>
          <w:p w:rsidR="006D5D72" w:rsidRPr="00527FDB" w:rsidRDefault="00527FDB" w:rsidP="00527FDB">
            <w:pPr>
              <w:pStyle w:val="ListParagraph"/>
              <w:numPr>
                <w:ilvl w:val="0"/>
                <w:numId w:val="10"/>
              </w:numPr>
              <w:jc w:val="both"/>
              <w:rPr>
                <w:sz w:val="22"/>
                <w:szCs w:val="22"/>
              </w:rPr>
            </w:pPr>
            <w:proofErr w:type="gramStart"/>
            <w:r w:rsidRPr="00527FDB">
              <w:rPr>
                <w:sz w:val="22"/>
                <w:szCs w:val="22"/>
              </w:rPr>
              <w:t>either</w:t>
            </w:r>
            <w:proofErr w:type="gramEnd"/>
            <w:r w:rsidR="00D8061A" w:rsidRPr="00527FDB">
              <w:rPr>
                <w:sz w:val="22"/>
                <w:szCs w:val="22"/>
              </w:rPr>
              <w:t xml:space="preserve">  </w:t>
            </w:r>
            <w:r w:rsidR="00D8061A" w:rsidRPr="00527FDB">
              <w:rPr>
                <w:b/>
                <w:sz w:val="22"/>
                <w:szCs w:val="22"/>
              </w:rPr>
              <w:t xml:space="preserve">               </w:t>
            </w:r>
            <w:r w:rsidR="00E66F03" w:rsidRPr="00527FDB">
              <w:rPr>
                <w:sz w:val="22"/>
                <w:szCs w:val="22"/>
              </w:rPr>
              <w:t xml:space="preserve">     </w:t>
            </w:r>
            <w:r w:rsidR="001D10DA" w:rsidRPr="00527FDB">
              <w:rPr>
                <w:sz w:val="22"/>
                <w:szCs w:val="22"/>
              </w:rPr>
              <w:t xml:space="preserve">.             </w:t>
            </w:r>
          </w:p>
          <w:p w:rsidR="00D8061A" w:rsidRPr="00527FDB" w:rsidRDefault="00F625C1" w:rsidP="00F625C1">
            <w:pPr>
              <w:pStyle w:val="ListParagraph"/>
              <w:tabs>
                <w:tab w:val="left" w:pos="915"/>
              </w:tabs>
              <w:jc w:val="both"/>
              <w:rPr>
                <w:sz w:val="22"/>
                <w:szCs w:val="22"/>
              </w:rPr>
            </w:pPr>
            <w:r w:rsidRPr="00527FDB">
              <w:rPr>
                <w:noProof/>
                <w:sz w:val="22"/>
                <w:szCs w:val="22"/>
                <w:lang w:val="en-IN" w:eastAsia="en-IN"/>
              </w:rPr>
              <mc:AlternateContent>
                <mc:Choice Requires="wps">
                  <w:drawing>
                    <wp:anchor distT="0" distB="0" distL="114300" distR="114300" simplePos="0" relativeHeight="251660800" behindDoc="0" locked="0" layoutInCell="1" allowOverlap="1" wp14:anchorId="76E38E07" wp14:editId="12CC9A6E">
                      <wp:simplePos x="0" y="0"/>
                      <wp:positionH relativeFrom="column">
                        <wp:posOffset>962167</wp:posOffset>
                      </wp:positionH>
                      <wp:positionV relativeFrom="paragraph">
                        <wp:posOffset>46033</wp:posOffset>
                      </wp:positionV>
                      <wp:extent cx="184245" cy="81886"/>
                      <wp:effectExtent l="0" t="0" r="2540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45" cy="81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32D00" id="Rectangle 4" o:spid="_x0000_s1026" style="position:absolute;margin-left:75.75pt;margin-top:3.6pt;width:14.5pt;height: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"/>
                  </w:pict>
                </mc:Fallback>
              </mc:AlternateContent>
            </w:r>
            <w:r w:rsidRPr="00527FDB">
              <w:rPr>
                <w:sz w:val="22"/>
                <w:szCs w:val="22"/>
              </w:rPr>
              <w:t>[II.1.1</w:t>
            </w:r>
            <w:r w:rsidR="00D8061A" w:rsidRPr="00527FDB">
              <w:rPr>
                <w:sz w:val="22"/>
                <w:szCs w:val="22"/>
              </w:rPr>
              <w:t xml:space="preserve">   </w:t>
            </w:r>
            <w:r w:rsidRPr="00527FDB">
              <w:rPr>
                <w:sz w:val="22"/>
                <w:szCs w:val="22"/>
              </w:rPr>
              <w:t xml:space="preserve">       </w:t>
            </w:r>
            <w:r w:rsidR="00D8061A" w:rsidRPr="00527FDB">
              <w:rPr>
                <w:sz w:val="22"/>
                <w:szCs w:val="22"/>
              </w:rPr>
              <w:t xml:space="preserve">The food of the consignment described above with the identification code </w:t>
            </w:r>
            <w:r w:rsidR="00694B9D" w:rsidRPr="00527FDB">
              <w:rPr>
                <w:rFonts w:ascii="Calibri" w:hAnsi="Calibri" w:cs="Calibri"/>
                <w:b/>
                <w:color w:val="000000"/>
                <w:sz w:val="22"/>
                <w:szCs w:val="22"/>
              </w:rPr>
              <w:t>______</w:t>
            </w:r>
            <w:r w:rsidR="00D8061A" w:rsidRPr="00527FDB">
              <w:rPr>
                <w:sz w:val="22"/>
                <w:szCs w:val="22"/>
              </w:rPr>
              <w:t>. (indicate the identification code for the consignment referred to in Article 9(1) of Implementing Regulation (EU) 2019/1793) was produced in accordance with the requirements of Regulations (EC</w:t>
            </w:r>
            <w:r w:rsidR="00E66F03" w:rsidRPr="00527FDB">
              <w:rPr>
                <w:sz w:val="22"/>
                <w:szCs w:val="22"/>
              </w:rPr>
              <w:t>) No. 178/2002 and (EC) No.852/3</w:t>
            </w:r>
            <w:r w:rsidR="00D8061A" w:rsidRPr="00527FDB">
              <w:rPr>
                <w:sz w:val="22"/>
                <w:szCs w:val="22"/>
              </w:rPr>
              <w:t>004 and in particular:</w:t>
            </w:r>
          </w:p>
          <w:p w:rsidR="00643D9A" w:rsidRPr="00527FDB" w:rsidRDefault="00643D9A" w:rsidP="00F625C1">
            <w:pPr>
              <w:pStyle w:val="ListParagraph"/>
              <w:tabs>
                <w:tab w:val="left" w:pos="915"/>
              </w:tabs>
              <w:jc w:val="both"/>
              <w:rPr>
                <w:sz w:val="22"/>
                <w:szCs w:val="22"/>
              </w:rPr>
            </w:pPr>
          </w:p>
          <w:p w:rsidR="00D8061A" w:rsidRPr="00527FDB" w:rsidRDefault="00D8061A" w:rsidP="001D323F">
            <w:pPr>
              <w:pStyle w:val="ListParagraph"/>
              <w:numPr>
                <w:ilvl w:val="0"/>
                <w:numId w:val="2"/>
              </w:numPr>
              <w:contextualSpacing/>
              <w:jc w:val="both"/>
              <w:rPr>
                <w:sz w:val="22"/>
                <w:szCs w:val="22"/>
              </w:rPr>
            </w:pPr>
            <w:r w:rsidRPr="00527FDB">
              <w:rPr>
                <w:sz w:val="22"/>
                <w:szCs w:val="22"/>
              </w:rPr>
              <w:t xml:space="preserve">Primary production of such food and associated operations listed in Annex I to Regulation (EC) No. 852/2004 comply with the general </w:t>
            </w:r>
            <w:proofErr w:type="spellStart"/>
            <w:r w:rsidRPr="00527FDB">
              <w:rPr>
                <w:sz w:val="22"/>
                <w:szCs w:val="22"/>
              </w:rPr>
              <w:t>hyg</w:t>
            </w:r>
            <w:proofErr w:type="spellEnd"/>
            <w:r w:rsidR="00100828">
              <w:rPr>
                <w:sz w:val="22"/>
                <w:szCs w:val="22"/>
              </w:rPr>
              <w:t xml:space="preserve"> </w:t>
            </w:r>
            <w:bookmarkStart w:id="0" w:name="_GoBack"/>
            <w:bookmarkEnd w:id="0"/>
            <w:r w:rsidRPr="00527FDB">
              <w:rPr>
                <w:sz w:val="22"/>
                <w:szCs w:val="22"/>
              </w:rPr>
              <w:t xml:space="preserve">iene provisions laid down in part A of Annex I to Regulation (EC) No. 852/2004; </w:t>
            </w:r>
          </w:p>
          <w:p w:rsidR="00D8061A" w:rsidRPr="00527FDB" w:rsidRDefault="00D8061A" w:rsidP="001D323F">
            <w:pPr>
              <w:pStyle w:val="ListParagraph"/>
              <w:ind w:left="1080"/>
              <w:contextualSpacing/>
              <w:jc w:val="both"/>
              <w:rPr>
                <w:sz w:val="22"/>
                <w:szCs w:val="22"/>
              </w:rPr>
            </w:pPr>
          </w:p>
          <w:p w:rsidR="00D8061A" w:rsidRPr="00527FDB" w:rsidRDefault="00D8061A" w:rsidP="001D323F">
            <w:pPr>
              <w:pStyle w:val="ListParagraph"/>
              <w:numPr>
                <w:ilvl w:val="0"/>
                <w:numId w:val="2"/>
              </w:numPr>
              <w:tabs>
                <w:tab w:val="left" w:pos="990"/>
              </w:tabs>
              <w:contextualSpacing/>
              <w:jc w:val="both"/>
              <w:rPr>
                <w:sz w:val="22"/>
                <w:szCs w:val="22"/>
              </w:rPr>
            </w:pPr>
            <w:r w:rsidRPr="00527FDB">
              <w:rPr>
                <w:sz w:val="22"/>
                <w:szCs w:val="22"/>
              </w:rPr>
              <w:t xml:space="preserve">And, in the case of any stage of production, processing and distribution after primary production and related operations; </w:t>
            </w:r>
          </w:p>
          <w:p w:rsidR="00D8061A" w:rsidRPr="00527FDB" w:rsidRDefault="00D8061A" w:rsidP="001D323F">
            <w:pPr>
              <w:pStyle w:val="ListParagraph"/>
              <w:tabs>
                <w:tab w:val="left" w:pos="990"/>
              </w:tabs>
              <w:ind w:left="1080"/>
              <w:contextualSpacing/>
              <w:jc w:val="both"/>
              <w:rPr>
                <w:sz w:val="22"/>
                <w:szCs w:val="22"/>
              </w:rPr>
            </w:pPr>
          </w:p>
          <w:p w:rsidR="00D8061A" w:rsidRPr="00527FDB" w:rsidRDefault="00D8061A" w:rsidP="001D323F">
            <w:pPr>
              <w:pStyle w:val="ListParagraph"/>
              <w:numPr>
                <w:ilvl w:val="0"/>
                <w:numId w:val="2"/>
              </w:numPr>
              <w:tabs>
                <w:tab w:val="left" w:pos="990"/>
              </w:tabs>
              <w:contextualSpacing/>
              <w:jc w:val="both"/>
              <w:rPr>
                <w:sz w:val="22"/>
                <w:szCs w:val="22"/>
              </w:rPr>
            </w:pPr>
            <w:r w:rsidRPr="00527FDB">
              <w:rPr>
                <w:sz w:val="22"/>
                <w:szCs w:val="22"/>
              </w:rPr>
              <w:t xml:space="preserve">It has been handled and, where appropriate, prepared, packaged and stored in a hygienic manner in accordance with the requirements of Annex II and, </w:t>
            </w:r>
          </w:p>
          <w:p w:rsidR="00D8061A" w:rsidRPr="00527FDB" w:rsidRDefault="00D8061A" w:rsidP="001D323F">
            <w:pPr>
              <w:pStyle w:val="ListParagraph"/>
              <w:tabs>
                <w:tab w:val="left" w:pos="990"/>
              </w:tabs>
              <w:ind w:left="1080"/>
              <w:contextualSpacing/>
              <w:jc w:val="both"/>
              <w:rPr>
                <w:sz w:val="22"/>
                <w:szCs w:val="22"/>
              </w:rPr>
            </w:pPr>
          </w:p>
          <w:p w:rsidR="00D8061A" w:rsidRPr="00527FDB" w:rsidRDefault="00D8061A" w:rsidP="001D323F">
            <w:pPr>
              <w:pStyle w:val="ListParagraph"/>
              <w:numPr>
                <w:ilvl w:val="0"/>
                <w:numId w:val="2"/>
              </w:numPr>
              <w:tabs>
                <w:tab w:val="left" w:pos="990"/>
              </w:tabs>
              <w:contextualSpacing/>
              <w:jc w:val="both"/>
              <w:rPr>
                <w:sz w:val="22"/>
                <w:szCs w:val="22"/>
              </w:rPr>
            </w:pPr>
            <w:r w:rsidRPr="00527FDB">
              <w:rPr>
                <w:noProof/>
                <w:sz w:val="22"/>
                <w:szCs w:val="22"/>
                <w:lang w:val="en-IN" w:eastAsia="en-IN"/>
              </w:rPr>
              <mc:AlternateContent>
                <mc:Choice Requires="wps">
                  <w:drawing>
                    <wp:anchor distT="0" distB="0" distL="114300" distR="114300" simplePos="0" relativeHeight="251661824" behindDoc="0" locked="0" layoutInCell="1" allowOverlap="1" wp14:anchorId="4E4D396A" wp14:editId="03A06DFB">
                      <wp:simplePos x="0" y="0"/>
                      <wp:positionH relativeFrom="column">
                        <wp:posOffset>-73025</wp:posOffset>
                      </wp:positionH>
                      <wp:positionV relativeFrom="paragraph">
                        <wp:posOffset>338455</wp:posOffset>
                      </wp:positionV>
                      <wp:extent cx="0" cy="0"/>
                      <wp:effectExtent l="12700" t="5080" r="635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5F79386" id="Straight Arrow Connector 3" o:spid="_x0000_s1026" type="#_x0000_t32" style="position:absolute;margin-left:-5.75pt;margin-top:26.65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"/>
                  </w:pict>
                </mc:Fallback>
              </mc:AlternateContent>
            </w:r>
            <w:r w:rsidRPr="00527FDB">
              <w:rPr>
                <w:sz w:val="22"/>
                <w:szCs w:val="22"/>
              </w:rPr>
              <w:t xml:space="preserve">It comes from (an) establishment(s) implementing a </w:t>
            </w:r>
            <w:proofErr w:type="spellStart"/>
            <w:r w:rsidRPr="00527FDB">
              <w:rPr>
                <w:sz w:val="22"/>
                <w:szCs w:val="22"/>
              </w:rPr>
              <w:t>programme</w:t>
            </w:r>
            <w:proofErr w:type="spellEnd"/>
            <w:r w:rsidRPr="00527FDB">
              <w:rPr>
                <w:sz w:val="22"/>
                <w:szCs w:val="22"/>
              </w:rPr>
              <w:t xml:space="preserve"> based on the hazard analysis and critical control points (HACCP) principles in accordance with Regulation (EC) No.852/2004;]</w:t>
            </w:r>
          </w:p>
          <w:p w:rsidR="00527FDB" w:rsidRPr="00527FDB" w:rsidRDefault="00527FDB" w:rsidP="00527FDB">
            <w:pPr>
              <w:rPr>
                <w:sz w:val="22"/>
                <w:szCs w:val="22"/>
              </w:rPr>
            </w:pPr>
            <w:r w:rsidRPr="00527FDB">
              <w:rPr>
                <w:noProof/>
                <w:lang w:val="en-IN" w:eastAsia="en-IN"/>
              </w:rPr>
              <mc:AlternateContent>
                <mc:Choice Requires="wps">
                  <w:drawing>
                    <wp:anchor distT="0" distB="0" distL="114300" distR="114300" simplePos="0" relativeHeight="251703808" behindDoc="0" locked="0" layoutInCell="1" allowOverlap="1">
                      <wp:simplePos x="0" y="0"/>
                      <wp:positionH relativeFrom="column">
                        <wp:posOffset>485140</wp:posOffset>
                      </wp:positionH>
                      <wp:positionV relativeFrom="paragraph">
                        <wp:posOffset>139700</wp:posOffset>
                      </wp:positionV>
                      <wp:extent cx="219075" cy="159385"/>
                      <wp:effectExtent l="0" t="0" r="2857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597E" id="Rectangle 25" o:spid="_x0000_s1026" style="position:absolute;margin-left:38.2pt;margin-top:11pt;width:17.25pt;height:12.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"/>
                  </w:pict>
                </mc:Fallback>
              </mc:AlternateContent>
            </w:r>
            <w:r w:rsidRPr="00527FDB">
              <w:rPr>
                <w:sz w:val="22"/>
                <w:szCs w:val="22"/>
              </w:rPr>
              <w:t>(1) Or</w:t>
            </w:r>
          </w:p>
          <w:p w:rsidR="00527FDB" w:rsidRPr="00527FDB" w:rsidRDefault="00527FDB" w:rsidP="00527FDB">
            <w:pPr>
              <w:ind w:left="-270"/>
              <w:jc w:val="both"/>
              <w:rPr>
                <w:sz w:val="22"/>
                <w:szCs w:val="22"/>
              </w:rPr>
            </w:pPr>
            <w:r w:rsidRPr="00527FDB">
              <w:rPr>
                <w:sz w:val="22"/>
                <w:szCs w:val="22"/>
              </w:rPr>
              <w:t xml:space="preserve">II   (II. 1.2.        The feed of the consignment with the identification code ……….. (indicate the identification code </w:t>
            </w:r>
          </w:p>
          <w:p w:rsidR="00527FDB" w:rsidRPr="00527FDB" w:rsidRDefault="00527FDB" w:rsidP="00527FDB">
            <w:pPr>
              <w:ind w:left="-270"/>
              <w:jc w:val="both"/>
              <w:rPr>
                <w:sz w:val="22"/>
                <w:szCs w:val="22"/>
              </w:rPr>
            </w:pPr>
            <w:r w:rsidRPr="00527FDB">
              <w:rPr>
                <w:sz w:val="22"/>
                <w:szCs w:val="22"/>
              </w:rPr>
              <w:t xml:space="preserve">      For the consignment referred to in Article 9(1) of Implementing Regulation (EU) 2019/1793) was produced in</w:t>
            </w:r>
          </w:p>
          <w:p w:rsidR="00527FDB" w:rsidRPr="00527FDB" w:rsidRDefault="00527FDB" w:rsidP="00527FDB">
            <w:pPr>
              <w:ind w:left="-270"/>
              <w:jc w:val="both"/>
              <w:rPr>
                <w:sz w:val="22"/>
                <w:szCs w:val="22"/>
              </w:rPr>
            </w:pPr>
            <w:r w:rsidRPr="00527FDB">
              <w:rPr>
                <w:sz w:val="22"/>
                <w:szCs w:val="22"/>
              </w:rPr>
              <w:t xml:space="preserve">    accordance with the requirements of Regulations (EC) No. 178/2002 and  (EC)  183/2005 and in particular;</w:t>
            </w:r>
          </w:p>
          <w:p w:rsidR="00527FDB" w:rsidRPr="00527FDB" w:rsidRDefault="00527FDB" w:rsidP="00527FDB">
            <w:pPr>
              <w:ind w:left="-270"/>
              <w:jc w:val="both"/>
              <w:rPr>
                <w:sz w:val="22"/>
                <w:szCs w:val="22"/>
              </w:rPr>
            </w:pPr>
          </w:p>
          <w:p w:rsidR="00527FDB" w:rsidRPr="00527FDB" w:rsidRDefault="00527FDB" w:rsidP="00527FDB">
            <w:pPr>
              <w:numPr>
                <w:ilvl w:val="0"/>
                <w:numId w:val="2"/>
              </w:numPr>
              <w:contextualSpacing/>
              <w:jc w:val="both"/>
              <w:rPr>
                <w:sz w:val="22"/>
                <w:szCs w:val="22"/>
              </w:rPr>
            </w:pPr>
            <w:r w:rsidRPr="00527FDB">
              <w:rPr>
                <w:sz w:val="22"/>
                <w:szCs w:val="22"/>
              </w:rPr>
              <w:t xml:space="preserve">Primary production of such feed and associated operations listed in Article 5(1) of Regulation (EC) No. 183/2005 comply with the provisions of Annex I to Regulation (EC) No. 183/2005; </w:t>
            </w:r>
          </w:p>
          <w:p w:rsidR="00527FDB" w:rsidRPr="00527FDB" w:rsidRDefault="00527FDB" w:rsidP="00527FDB">
            <w:pPr>
              <w:ind w:left="1080"/>
              <w:contextualSpacing/>
              <w:jc w:val="both"/>
              <w:rPr>
                <w:sz w:val="22"/>
                <w:szCs w:val="22"/>
              </w:rPr>
            </w:pPr>
          </w:p>
          <w:p w:rsidR="00527FDB" w:rsidRPr="00527FDB" w:rsidRDefault="00527FDB" w:rsidP="00527FDB">
            <w:pPr>
              <w:numPr>
                <w:ilvl w:val="0"/>
                <w:numId w:val="2"/>
              </w:numPr>
              <w:tabs>
                <w:tab w:val="left" w:pos="990"/>
              </w:tabs>
              <w:contextualSpacing/>
              <w:jc w:val="both"/>
              <w:rPr>
                <w:sz w:val="22"/>
                <w:szCs w:val="22"/>
              </w:rPr>
            </w:pPr>
            <w:r w:rsidRPr="00527FDB">
              <w:rPr>
                <w:sz w:val="22"/>
                <w:szCs w:val="22"/>
              </w:rPr>
              <w:t xml:space="preserve">And, in the case of any stage of production, processing and distribution after primary production and related operations; </w:t>
            </w:r>
          </w:p>
          <w:p w:rsidR="00527FDB" w:rsidRPr="00527FDB" w:rsidRDefault="00527FDB" w:rsidP="00527FDB">
            <w:pPr>
              <w:tabs>
                <w:tab w:val="left" w:pos="990"/>
              </w:tabs>
              <w:ind w:left="1080"/>
              <w:contextualSpacing/>
              <w:jc w:val="both"/>
              <w:rPr>
                <w:sz w:val="22"/>
                <w:szCs w:val="22"/>
              </w:rPr>
            </w:pPr>
          </w:p>
          <w:p w:rsidR="00527FDB" w:rsidRPr="00527FDB" w:rsidRDefault="00527FDB" w:rsidP="00527FDB">
            <w:pPr>
              <w:numPr>
                <w:ilvl w:val="0"/>
                <w:numId w:val="2"/>
              </w:numPr>
              <w:tabs>
                <w:tab w:val="left" w:pos="990"/>
              </w:tabs>
              <w:contextualSpacing/>
              <w:jc w:val="both"/>
              <w:rPr>
                <w:sz w:val="22"/>
                <w:szCs w:val="22"/>
              </w:rPr>
            </w:pPr>
            <w:r w:rsidRPr="00527FDB">
              <w:rPr>
                <w:sz w:val="22"/>
                <w:szCs w:val="22"/>
              </w:rPr>
              <w:t xml:space="preserve">It has been handled and, where appropriate, prepared, packaged and stored in a hygienic manner in accordance with the requirements of Annex II to Regulation (EC) No.183/2005 and, </w:t>
            </w:r>
          </w:p>
          <w:p w:rsidR="00527FDB" w:rsidRPr="00527FDB" w:rsidRDefault="00527FDB" w:rsidP="00527FDB">
            <w:pPr>
              <w:tabs>
                <w:tab w:val="left" w:pos="990"/>
              </w:tabs>
              <w:ind w:left="1080"/>
              <w:contextualSpacing/>
              <w:jc w:val="both"/>
              <w:rPr>
                <w:sz w:val="22"/>
                <w:szCs w:val="22"/>
              </w:rPr>
            </w:pPr>
          </w:p>
          <w:p w:rsidR="00527FDB" w:rsidRPr="00527FDB" w:rsidRDefault="00527FDB" w:rsidP="00527FDB">
            <w:pPr>
              <w:numPr>
                <w:ilvl w:val="0"/>
                <w:numId w:val="2"/>
              </w:numPr>
              <w:tabs>
                <w:tab w:val="left" w:pos="990"/>
              </w:tabs>
              <w:contextualSpacing/>
              <w:jc w:val="both"/>
              <w:rPr>
                <w:sz w:val="22"/>
                <w:szCs w:val="22"/>
              </w:rPr>
            </w:pPr>
            <w:r w:rsidRPr="00527FDB">
              <w:rPr>
                <w:noProof/>
                <w:lang w:val="en-IN" w:eastAsia="en-IN"/>
              </w:rPr>
              <mc:AlternateContent>
                <mc:Choice Requires="wps">
                  <w:drawing>
                    <wp:anchor distT="4294967295" distB="4294967295" distL="114299" distR="114299" simplePos="0" relativeHeight="251704832" behindDoc="0" locked="0" layoutInCell="1" allowOverlap="1">
                      <wp:simplePos x="0" y="0"/>
                      <wp:positionH relativeFrom="column">
                        <wp:posOffset>-73026</wp:posOffset>
                      </wp:positionH>
                      <wp:positionV relativeFrom="paragraph">
                        <wp:posOffset>338454</wp:posOffset>
                      </wp:positionV>
                      <wp:extent cx="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CF9F4" id="_x0000_t32" coordsize="21600,21600" o:spt="32" o:oned="t" path="m,l21600,21600e" filled="f">
                      <v:path arrowok="t" fillok="f" o:connecttype="none"/>
                      <o:lock v:ext="edit" shapetype="t"/>
                    </v:shapetype>
                    <v:shape id="Straight Arrow Connector 5" o:spid="_x0000_s1026" type="#_x0000_t32" style="position:absolute;margin-left:-5.75pt;margin-top:26.65pt;width:0;height:0;z-index:2517048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"/>
                  </w:pict>
                </mc:Fallback>
              </mc:AlternateContent>
            </w:r>
            <w:r w:rsidRPr="00527FDB">
              <w:rPr>
                <w:sz w:val="22"/>
                <w:szCs w:val="22"/>
              </w:rPr>
              <w:t xml:space="preserve">It comes from (an) establishment(s) implementing a </w:t>
            </w:r>
            <w:proofErr w:type="spellStart"/>
            <w:r w:rsidRPr="00527FDB">
              <w:rPr>
                <w:sz w:val="22"/>
                <w:szCs w:val="22"/>
              </w:rPr>
              <w:t>programme</w:t>
            </w:r>
            <w:proofErr w:type="spellEnd"/>
            <w:r w:rsidRPr="00527FDB">
              <w:rPr>
                <w:sz w:val="22"/>
                <w:szCs w:val="22"/>
              </w:rPr>
              <w:t xml:space="preserve"> based on the hazard analysis and critical control points (HACCP) principles in accordance with Regulation (EC) No.183/2005;]</w:t>
            </w:r>
          </w:p>
          <w:p w:rsidR="00D8061A" w:rsidRPr="00BA1F73" w:rsidRDefault="00527FDB" w:rsidP="00527FDB">
            <w:r w:rsidRPr="00527FDB">
              <w:t xml:space="preserve">      and</w:t>
            </w:r>
          </w:p>
        </w:tc>
      </w:tr>
    </w:tbl>
    <w:p w:rsidR="00D8061A" w:rsidRDefault="00D8061A" w:rsidP="001D323F">
      <w:pPr>
        <w:tabs>
          <w:tab w:val="left" w:pos="505"/>
        </w:tabs>
        <w:ind w:left="-270"/>
      </w:pPr>
    </w:p>
    <w:p w:rsidR="00D112E2" w:rsidRDefault="00D112E2" w:rsidP="001D323F">
      <w:pPr>
        <w:tabs>
          <w:tab w:val="left" w:pos="505"/>
        </w:tabs>
        <w:ind w:left="-270"/>
      </w:pPr>
    </w:p>
    <w:p w:rsidR="004642F4" w:rsidRDefault="00DE280F" w:rsidP="00DE280F">
      <w:pPr>
        <w:spacing w:after="160" w:line="259" w:lineRule="auto"/>
      </w:pPr>
      <w: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8061A" w:rsidTr="00E526A0">
        <w:trPr>
          <w:trHeight w:val="1976"/>
          <w:jc w:val="center"/>
        </w:trPr>
        <w:tc>
          <w:tcPr>
            <w:tcW w:w="9634" w:type="dxa"/>
          </w:tcPr>
          <w:p w:rsidR="003B54D2" w:rsidRDefault="009F2501" w:rsidP="00906E7D">
            <w:pPr>
              <w:tabs>
                <w:tab w:val="left" w:pos="2880"/>
              </w:tabs>
              <w:contextualSpacing/>
              <w:jc w:val="both"/>
              <w:rPr>
                <w:b/>
                <w:bCs/>
              </w:rPr>
            </w:pPr>
            <w:r>
              <w:rPr>
                <w:b/>
                <w:noProof/>
                <w:sz w:val="22"/>
                <w:szCs w:val="22"/>
                <w:lang w:val="en-IN" w:eastAsia="en-IN"/>
              </w:rPr>
              <w:lastRenderedPageBreak/>
              <mc:AlternateContent>
                <mc:Choice Requires="wps">
                  <w:drawing>
                    <wp:anchor distT="0" distB="0" distL="114300" distR="114300" simplePos="0" relativeHeight="251680256" behindDoc="0" locked="0" layoutInCell="1" allowOverlap="1" wp14:anchorId="402B6CD9" wp14:editId="5CFB871D">
                      <wp:simplePos x="0" y="0"/>
                      <wp:positionH relativeFrom="column">
                        <wp:posOffset>4080510</wp:posOffset>
                      </wp:positionH>
                      <wp:positionV relativeFrom="paragraph">
                        <wp:posOffset>81280</wp:posOffset>
                      </wp:positionV>
                      <wp:extent cx="0" cy="374650"/>
                      <wp:effectExtent l="0" t="0" r="19050" b="25400"/>
                      <wp:wrapNone/>
                      <wp:docPr id="42" name="Straight Connector 42"/>
                      <wp:cNvGraphicFramePr/>
                      <a:graphic xmlns:a="http://schemas.openxmlformats.org/drawingml/2006/main">
                        <a:graphicData uri="http://schemas.microsoft.com/office/word/2010/wordprocessingShape">
                          <wps:wsp>
                            <wps:cNvCnPr/>
                            <wps:spPr>
                              <a:xfrm>
                                <a:off x="0" y="0"/>
                                <a:ext cx="0" cy="374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6E4CD" id="Straight Connector 4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3pt,6.4pt" to="321.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" strokecolor="black [3200]" strokeweight=".5pt">
                      <v:stroke joinstyle="miter"/>
                    </v:line>
                  </w:pict>
                </mc:Fallback>
              </mc:AlternateContent>
            </w:r>
            <w:r w:rsidR="00DF0484">
              <w:t xml:space="preserve"> </w:t>
            </w:r>
            <w:r w:rsidR="00041237">
              <w:rPr>
                <w:b/>
                <w:noProof/>
                <w:sz w:val="22"/>
                <w:szCs w:val="22"/>
                <w:lang w:val="en-IN" w:eastAsia="en-IN"/>
              </w:rPr>
              <mc:AlternateContent>
                <mc:Choice Requires="wps">
                  <w:drawing>
                    <wp:anchor distT="0" distB="0" distL="114300" distR="114300" simplePos="0" relativeHeight="251679232" behindDoc="0" locked="0" layoutInCell="1" allowOverlap="1" wp14:anchorId="0D583DF9" wp14:editId="0D4E38ED">
                      <wp:simplePos x="0" y="0"/>
                      <wp:positionH relativeFrom="column">
                        <wp:posOffset>2035751</wp:posOffset>
                      </wp:positionH>
                      <wp:positionV relativeFrom="paragraph">
                        <wp:posOffset>18786</wp:posOffset>
                      </wp:positionV>
                      <wp:extent cx="0" cy="439948"/>
                      <wp:effectExtent l="0" t="0" r="19050" b="36830"/>
                      <wp:wrapNone/>
                      <wp:docPr id="41" name="Straight Connector 41"/>
                      <wp:cNvGraphicFramePr/>
                      <a:graphic xmlns:a="http://schemas.openxmlformats.org/drawingml/2006/main">
                        <a:graphicData uri="http://schemas.microsoft.com/office/word/2010/wordprocessingShape">
                          <wps:wsp>
                            <wps:cNvCnPr/>
                            <wps:spPr>
                              <a:xfrm>
                                <a:off x="0" y="0"/>
                                <a:ext cx="0" cy="4399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4810800" id="Straight Connector 4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pt,1.5pt" to="160.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" strokecolor="black [3200]" strokeweight=".5pt">
                      <v:stroke joinstyle="miter"/>
                    </v:line>
                  </w:pict>
                </mc:Fallback>
              </mc:AlternateContent>
            </w:r>
            <w:r w:rsidR="009E0E57">
              <w:rPr>
                <w:b/>
                <w:bCs/>
                <w:sz w:val="22"/>
                <w:szCs w:val="22"/>
              </w:rPr>
              <w:t>Certain food and feed GBHC176</w:t>
            </w:r>
            <w:r w:rsidR="003B54D2">
              <w:rPr>
                <w:b/>
                <w:bCs/>
                <w:sz w:val="22"/>
                <w:szCs w:val="22"/>
              </w:rPr>
              <w:t xml:space="preserve"> </w:t>
            </w:r>
            <w:r w:rsidR="00091A3B">
              <w:rPr>
                <w:b/>
                <w:bCs/>
                <w:sz w:val="22"/>
                <w:szCs w:val="22"/>
              </w:rPr>
              <w:t xml:space="preserve">  </w:t>
            </w:r>
            <w:r w:rsidR="003B54D2">
              <w:rPr>
                <w:b/>
                <w:bCs/>
                <w:sz w:val="22"/>
                <w:szCs w:val="22"/>
              </w:rPr>
              <w:t xml:space="preserve"> </w:t>
            </w:r>
            <w:proofErr w:type="spellStart"/>
            <w:r w:rsidR="00A2191F">
              <w:rPr>
                <w:b/>
                <w:bCs/>
              </w:rPr>
              <w:t>II.a</w:t>
            </w:r>
            <w:proofErr w:type="spellEnd"/>
            <w:r w:rsidR="00A2191F">
              <w:rPr>
                <w:b/>
                <w:bCs/>
              </w:rPr>
              <w:t xml:space="preserve"> Certificate R</w:t>
            </w:r>
            <w:r w:rsidR="003B54D2">
              <w:rPr>
                <w:b/>
                <w:bCs/>
              </w:rPr>
              <w:t>eference No   II. b IPAFF reference No</w:t>
            </w:r>
          </w:p>
          <w:p w:rsidR="00466EF1" w:rsidRPr="00D82515" w:rsidRDefault="00D82515" w:rsidP="00466EF1">
            <w:pPr>
              <w:tabs>
                <w:tab w:val="left" w:pos="3424"/>
              </w:tabs>
              <w:jc w:val="both"/>
              <w:rPr>
                <w:b/>
                <w:bCs/>
                <w:sz w:val="16"/>
                <w:szCs w:val="16"/>
              </w:rPr>
            </w:pPr>
            <w:r>
              <w:rPr>
                <w:b/>
                <w:bCs/>
              </w:rPr>
              <w:t xml:space="preserve">                                                      </w:t>
            </w:r>
          </w:p>
          <w:p w:rsidR="00D82515" w:rsidRPr="00D82515" w:rsidRDefault="00D82515" w:rsidP="00D82515">
            <w:pPr>
              <w:tabs>
                <w:tab w:val="left" w:pos="3424"/>
              </w:tabs>
              <w:jc w:val="both"/>
              <w:rPr>
                <w:b/>
                <w:bCs/>
                <w:sz w:val="16"/>
                <w:szCs w:val="16"/>
              </w:rPr>
            </w:pPr>
          </w:p>
          <w:p w:rsidR="003B54D2" w:rsidRDefault="00F3214C" w:rsidP="003B54D2">
            <w:pPr>
              <w:jc w:val="both"/>
              <w:rPr>
                <w:b/>
                <w:bCs/>
              </w:rPr>
            </w:pPr>
            <w:r>
              <w:rPr>
                <w:b/>
                <w:noProof/>
                <w:sz w:val="22"/>
                <w:szCs w:val="22"/>
                <w:lang w:val="en-IN" w:eastAsia="en-IN"/>
              </w:rPr>
              <mc:AlternateContent>
                <mc:Choice Requires="wps">
                  <w:drawing>
                    <wp:anchor distT="0" distB="0" distL="114300" distR="114300" simplePos="0" relativeHeight="251678208" behindDoc="0" locked="0" layoutInCell="1" allowOverlap="1" wp14:anchorId="7629BF86" wp14:editId="3AA58106">
                      <wp:simplePos x="0" y="0"/>
                      <wp:positionH relativeFrom="column">
                        <wp:posOffset>-85090</wp:posOffset>
                      </wp:positionH>
                      <wp:positionV relativeFrom="paragraph">
                        <wp:posOffset>132079</wp:posOffset>
                      </wp:positionV>
                      <wp:extent cx="6108700" cy="23495"/>
                      <wp:effectExtent l="0" t="0" r="25400" b="33655"/>
                      <wp:wrapNone/>
                      <wp:docPr id="38" name="Straight Connector 38"/>
                      <wp:cNvGraphicFramePr/>
                      <a:graphic xmlns:a="http://schemas.openxmlformats.org/drawingml/2006/main">
                        <a:graphicData uri="http://schemas.microsoft.com/office/word/2010/wordprocessingShape">
                          <wps:wsp>
                            <wps:cNvCnPr/>
                            <wps:spPr>
                              <a:xfrm flipV="1">
                                <a:off x="0" y="0"/>
                                <a:ext cx="6108700"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587EE31" id="Straight Connector 38"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10.4pt" to="474.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" strokecolor="black [3200]" strokeweight=".5pt">
                      <v:stroke joinstyle="miter"/>
                    </v:line>
                  </w:pict>
                </mc:Fallback>
              </mc:AlternateContent>
            </w:r>
            <w:r w:rsidR="00D82515">
              <w:rPr>
                <w:b/>
                <w:bCs/>
                <w:noProof/>
                <w:lang w:val="en-IN" w:eastAsia="en-IN"/>
              </w:rPr>
              <mc:AlternateContent>
                <mc:Choice Requires="wps">
                  <w:drawing>
                    <wp:anchor distT="0" distB="0" distL="114300" distR="114300" simplePos="0" relativeHeight="251681280" behindDoc="0" locked="0" layoutInCell="1" allowOverlap="1" wp14:anchorId="7A539B11" wp14:editId="7470DDD9">
                      <wp:simplePos x="0" y="0"/>
                      <wp:positionH relativeFrom="column">
                        <wp:posOffset>2058035</wp:posOffset>
                      </wp:positionH>
                      <wp:positionV relativeFrom="paragraph">
                        <wp:posOffset>8890</wp:posOffset>
                      </wp:positionV>
                      <wp:extent cx="4010025" cy="26670"/>
                      <wp:effectExtent l="0" t="0" r="28575" b="30480"/>
                      <wp:wrapNone/>
                      <wp:docPr id="44" name="Straight Connector 44"/>
                      <wp:cNvGraphicFramePr/>
                      <a:graphic xmlns:a="http://schemas.openxmlformats.org/drawingml/2006/main">
                        <a:graphicData uri="http://schemas.microsoft.com/office/word/2010/wordprocessingShape">
                          <wps:wsp>
                            <wps:cNvCnPr/>
                            <wps:spPr>
                              <a:xfrm flipV="1">
                                <a:off x="0" y="0"/>
                                <a:ext cx="4010025" cy="26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B8E622D" id="Straight Connector 44"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05pt,.7pt" to="477.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" strokecolor="black [3200]" strokeweight=".5pt">
                      <v:stroke joinstyle="miter"/>
                    </v:line>
                  </w:pict>
                </mc:Fallback>
              </mc:AlternateContent>
            </w:r>
          </w:p>
          <w:p w:rsidR="00BF2F40" w:rsidRPr="00BF2F40" w:rsidRDefault="00BF2F40" w:rsidP="00BF2F40">
            <w:pPr>
              <w:pBdr>
                <w:right w:val="single" w:sz="4" w:space="4" w:color="auto"/>
              </w:pBdr>
              <w:tabs>
                <w:tab w:val="left" w:pos="915"/>
              </w:tabs>
              <w:ind w:left="720" w:hanging="720"/>
              <w:jc w:val="both"/>
              <w:rPr>
                <w:sz w:val="20"/>
                <w:szCs w:val="20"/>
              </w:rPr>
            </w:pPr>
            <w:r w:rsidRPr="00BF2F40">
              <w:rPr>
                <w:sz w:val="20"/>
                <w:szCs w:val="20"/>
              </w:rPr>
              <w:t xml:space="preserve">II. 2. </w:t>
            </w:r>
            <w:r w:rsidRPr="00BF2F40">
              <w:rPr>
                <w:sz w:val="20"/>
                <w:szCs w:val="20"/>
              </w:rPr>
              <w:tab/>
              <w:t>I, the undersigned, according to the provisions of implementing Regulation (EU) 2019/1793 certify that: -</w:t>
            </w:r>
          </w:p>
          <w:p w:rsidR="00BF2F40" w:rsidRDefault="00BF2F40" w:rsidP="00527FDB">
            <w:pPr>
              <w:pBdr>
                <w:right w:val="single" w:sz="4" w:space="4" w:color="auto"/>
              </w:pBdr>
              <w:tabs>
                <w:tab w:val="left" w:pos="990"/>
              </w:tabs>
              <w:jc w:val="both"/>
              <w:rPr>
                <w:b/>
                <w:sz w:val="20"/>
                <w:szCs w:val="20"/>
              </w:rPr>
            </w:pPr>
          </w:p>
          <w:p w:rsidR="00527FDB" w:rsidRPr="00527FDB" w:rsidRDefault="00527FDB" w:rsidP="00527FDB">
            <w:pPr>
              <w:pBdr>
                <w:right w:val="single" w:sz="4" w:space="4" w:color="auto"/>
              </w:pBdr>
              <w:tabs>
                <w:tab w:val="left" w:pos="990"/>
              </w:tabs>
              <w:jc w:val="both"/>
              <w:rPr>
                <w:b/>
                <w:sz w:val="20"/>
                <w:szCs w:val="20"/>
              </w:rPr>
            </w:pPr>
            <w:r w:rsidRPr="00527FDB">
              <w:rPr>
                <w:noProof/>
                <w:lang w:val="en-IN" w:eastAsia="en-IN"/>
              </w:rPr>
              <mc:AlternateContent>
                <mc:Choice Requires="wps">
                  <w:drawing>
                    <wp:anchor distT="0" distB="0" distL="114300" distR="114300" simplePos="0" relativeHeight="251706880" behindDoc="0" locked="0" layoutInCell="1" allowOverlap="1">
                      <wp:simplePos x="0" y="0"/>
                      <wp:positionH relativeFrom="column">
                        <wp:posOffset>454660</wp:posOffset>
                      </wp:positionH>
                      <wp:positionV relativeFrom="paragraph">
                        <wp:posOffset>57150</wp:posOffset>
                      </wp:positionV>
                      <wp:extent cx="152400" cy="90805"/>
                      <wp:effectExtent l="0" t="0" r="19050"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589B4" id="Rectangle 26" o:spid="_x0000_s1026" style="position:absolute;margin-left:35.8pt;margin-top:4.5pt;width:12pt;height:7.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6fHw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"/>
                  </w:pict>
                </mc:Fallback>
              </mc:AlternateContent>
            </w:r>
            <w:r w:rsidRPr="00527FDB">
              <w:rPr>
                <w:b/>
                <w:sz w:val="20"/>
                <w:szCs w:val="20"/>
              </w:rPr>
              <w:t>II.2.3.          Certification for Guar Gum listed in  Annex II Commission Implementing Regulation (EU) 2019/1793, including for compound food listed in that Annex, due to contamination risk by pentachlorophenol and  dioxins</w:t>
            </w:r>
          </w:p>
          <w:p w:rsidR="00527FDB" w:rsidRPr="00527FDB" w:rsidRDefault="00527FDB" w:rsidP="00527FDB">
            <w:pPr>
              <w:numPr>
                <w:ilvl w:val="0"/>
                <w:numId w:val="3"/>
              </w:numPr>
              <w:pBdr>
                <w:right w:val="single" w:sz="4" w:space="4" w:color="auto"/>
              </w:pBdr>
              <w:tabs>
                <w:tab w:val="left" w:pos="990"/>
              </w:tabs>
              <w:jc w:val="both"/>
              <w:rPr>
                <w:sz w:val="20"/>
                <w:szCs w:val="20"/>
              </w:rPr>
            </w:pPr>
            <w:r w:rsidRPr="00527FDB">
              <w:rPr>
                <w:sz w:val="20"/>
                <w:szCs w:val="20"/>
              </w:rPr>
              <w:t>From the consignment described above, samples were taken in accordance with Commission                       Directive 2002/63/EC on ……………….. (</w:t>
            </w:r>
            <w:proofErr w:type="gramStart"/>
            <w:r w:rsidRPr="00527FDB">
              <w:rPr>
                <w:sz w:val="20"/>
                <w:szCs w:val="20"/>
              </w:rPr>
              <w:t>date</w:t>
            </w:r>
            <w:proofErr w:type="gramEnd"/>
            <w:r w:rsidRPr="00527FDB">
              <w:rPr>
                <w:sz w:val="20"/>
                <w:szCs w:val="20"/>
              </w:rPr>
              <w:t>), subject to laboratory analyses on …………       (date) in the ………………………..( name of laboratory) with methods covering at least the hazards identified in Annex II to Commission Implementing Regulation (EU) 2019/1793</w:t>
            </w:r>
          </w:p>
          <w:p w:rsidR="00527FDB" w:rsidRPr="00527FDB" w:rsidRDefault="00527FDB" w:rsidP="00527FDB">
            <w:pPr>
              <w:numPr>
                <w:ilvl w:val="0"/>
                <w:numId w:val="3"/>
              </w:numPr>
              <w:pBdr>
                <w:right w:val="single" w:sz="4" w:space="4" w:color="auto"/>
              </w:pBdr>
              <w:tabs>
                <w:tab w:val="left" w:pos="757"/>
                <w:tab w:val="left" w:pos="990"/>
                <w:tab w:val="right" w:pos="9026"/>
              </w:tabs>
              <w:ind w:left="0"/>
              <w:contextualSpacing/>
              <w:jc w:val="both"/>
              <w:rPr>
                <w:rFonts w:ascii="Calibri" w:hAnsi="Calibri" w:cs="Calibri"/>
                <w:sz w:val="20"/>
                <w:szCs w:val="20"/>
              </w:rPr>
            </w:pPr>
            <w:r w:rsidRPr="00527FDB">
              <w:rPr>
                <w:sz w:val="20"/>
                <w:szCs w:val="20"/>
              </w:rPr>
              <w:t>The details of the methods of laboratory analyses and all results are attached and show that the goods do not contain more than 0.01 mg/kg pentachlorophenol (PCP</w:t>
            </w:r>
            <w:r w:rsidRPr="00527FDB">
              <w:rPr>
                <w:sz w:val="22"/>
                <w:szCs w:val="22"/>
              </w:rPr>
              <w:t>)</w:t>
            </w:r>
          </w:p>
          <w:p w:rsidR="00527FDB" w:rsidRPr="00527FDB" w:rsidRDefault="00527FDB" w:rsidP="00527FDB">
            <w:pPr>
              <w:pBdr>
                <w:right w:val="single" w:sz="4" w:space="4" w:color="auto"/>
              </w:pBdr>
              <w:tabs>
                <w:tab w:val="left" w:pos="757"/>
                <w:tab w:val="left" w:pos="990"/>
                <w:tab w:val="right" w:pos="9026"/>
              </w:tabs>
              <w:contextualSpacing/>
              <w:jc w:val="both"/>
              <w:rPr>
                <w:rFonts w:ascii="Calibri" w:hAnsi="Calibri" w:cs="Calibri"/>
                <w:sz w:val="20"/>
                <w:szCs w:val="20"/>
              </w:rPr>
            </w:pPr>
          </w:p>
          <w:p w:rsidR="00D8061A" w:rsidRPr="00527FDB" w:rsidRDefault="00D8061A" w:rsidP="00AB126C">
            <w:pPr>
              <w:tabs>
                <w:tab w:val="left" w:pos="702"/>
              </w:tabs>
              <w:ind w:left="720" w:hanging="720"/>
              <w:jc w:val="both"/>
            </w:pPr>
            <w:r w:rsidRPr="00527FDB">
              <w:t xml:space="preserve">II.3.      This certificate has been issued before the consignment to which it relates has left the control of the competent authority issuing it. </w:t>
            </w:r>
          </w:p>
          <w:p w:rsidR="00A7733C" w:rsidRPr="00527FDB" w:rsidRDefault="00A7733C">
            <w:pPr>
              <w:tabs>
                <w:tab w:val="left" w:pos="702"/>
              </w:tabs>
              <w:ind w:left="720" w:hanging="720"/>
            </w:pPr>
          </w:p>
          <w:p w:rsidR="00D8061A" w:rsidRPr="00527FDB" w:rsidRDefault="00D8061A">
            <w:pPr>
              <w:tabs>
                <w:tab w:val="left" w:pos="702"/>
                <w:tab w:val="left" w:pos="1005"/>
              </w:tabs>
              <w:ind w:left="720" w:hanging="720"/>
            </w:pPr>
            <w:r w:rsidRPr="00527FDB">
              <w:t xml:space="preserve">II. 4.     This certificate is valid during four months from the date of issue, but in any case, no longer than six months from the date of the results of the last laboratory analyses. </w:t>
            </w:r>
          </w:p>
          <w:p w:rsidR="00527FDB" w:rsidRPr="00527FDB" w:rsidRDefault="00527FDB" w:rsidP="00527FDB">
            <w:pPr>
              <w:tabs>
                <w:tab w:val="left" w:pos="990"/>
              </w:tabs>
              <w:jc w:val="both"/>
              <w:rPr>
                <w:sz w:val="22"/>
                <w:szCs w:val="22"/>
              </w:rPr>
            </w:pPr>
          </w:p>
          <w:p w:rsidR="00527FDB" w:rsidRPr="00527FDB" w:rsidRDefault="00527FDB" w:rsidP="00527FDB">
            <w:pPr>
              <w:tabs>
                <w:tab w:val="left" w:pos="702"/>
                <w:tab w:val="left" w:pos="1005"/>
              </w:tabs>
              <w:ind w:left="720" w:hanging="720"/>
              <w:rPr>
                <w:sz w:val="22"/>
                <w:szCs w:val="22"/>
              </w:rPr>
            </w:pPr>
            <w:r w:rsidRPr="00527FDB">
              <w:rPr>
                <w:sz w:val="22"/>
                <w:szCs w:val="22"/>
              </w:rPr>
              <w:t>Notes</w:t>
            </w:r>
          </w:p>
          <w:p w:rsidR="00527FDB" w:rsidRPr="00527FDB" w:rsidRDefault="00527FDB" w:rsidP="00527FDB">
            <w:pPr>
              <w:tabs>
                <w:tab w:val="left" w:pos="702"/>
                <w:tab w:val="left" w:pos="1005"/>
              </w:tabs>
              <w:ind w:left="720" w:hanging="720"/>
              <w:rPr>
                <w:sz w:val="22"/>
                <w:szCs w:val="22"/>
              </w:rPr>
            </w:pPr>
            <w:r w:rsidRPr="00527FDB">
              <w:rPr>
                <w:sz w:val="22"/>
                <w:szCs w:val="22"/>
              </w:rPr>
              <w:t xml:space="preserve"> </w:t>
            </w:r>
          </w:p>
          <w:p w:rsidR="00527FDB" w:rsidRPr="00527FDB" w:rsidRDefault="00527FDB" w:rsidP="00527FDB">
            <w:pPr>
              <w:tabs>
                <w:tab w:val="left" w:pos="702"/>
                <w:tab w:val="left" w:pos="1005"/>
              </w:tabs>
              <w:ind w:left="720" w:hanging="720"/>
              <w:jc w:val="both"/>
              <w:rPr>
                <w:sz w:val="22"/>
                <w:szCs w:val="22"/>
              </w:rPr>
            </w:pPr>
            <w:r w:rsidRPr="00527FDB">
              <w:rPr>
                <w:sz w:val="22"/>
                <w:szCs w:val="22"/>
              </w:rPr>
              <w:t>References to European Union legislation within this certificate are references to direct EU legislation which</w:t>
            </w:r>
          </w:p>
          <w:p w:rsidR="00527FDB" w:rsidRPr="00527FDB" w:rsidRDefault="00527FDB" w:rsidP="00527FDB">
            <w:pPr>
              <w:tabs>
                <w:tab w:val="left" w:pos="702"/>
                <w:tab w:val="left" w:pos="1005"/>
              </w:tabs>
              <w:ind w:left="720" w:hanging="720"/>
              <w:jc w:val="both"/>
              <w:rPr>
                <w:sz w:val="22"/>
                <w:szCs w:val="22"/>
              </w:rPr>
            </w:pPr>
            <w:r w:rsidRPr="00527FDB">
              <w:rPr>
                <w:sz w:val="22"/>
                <w:szCs w:val="22"/>
              </w:rPr>
              <w:t xml:space="preserve">has been retained in Great Britain (retained EU law as defined in the European Union (Withdrawal) Act </w:t>
            </w:r>
          </w:p>
          <w:p w:rsidR="00527FDB" w:rsidRPr="00527FDB" w:rsidRDefault="00527FDB" w:rsidP="00527FDB">
            <w:pPr>
              <w:tabs>
                <w:tab w:val="left" w:pos="702"/>
                <w:tab w:val="left" w:pos="1005"/>
              </w:tabs>
              <w:ind w:left="720" w:hanging="720"/>
              <w:jc w:val="both"/>
              <w:rPr>
                <w:sz w:val="22"/>
                <w:szCs w:val="22"/>
              </w:rPr>
            </w:pPr>
            <w:r w:rsidRPr="00527FDB">
              <w:rPr>
                <w:sz w:val="22"/>
                <w:szCs w:val="22"/>
              </w:rPr>
              <w:t xml:space="preserve">2018) and can be viewed on the UK legislation </w:t>
            </w:r>
            <w:proofErr w:type="gramStart"/>
            <w:r w:rsidRPr="00527FDB">
              <w:rPr>
                <w:sz w:val="22"/>
                <w:szCs w:val="22"/>
              </w:rPr>
              <w:t>website(</w:t>
            </w:r>
            <w:proofErr w:type="gramEnd"/>
            <w:r w:rsidRPr="00527FDB">
              <w:rPr>
                <w:sz w:val="22"/>
                <w:szCs w:val="22"/>
              </w:rPr>
              <w:t>legislation.gov.uk).</w:t>
            </w:r>
          </w:p>
          <w:p w:rsidR="00527FDB" w:rsidRPr="00527FDB" w:rsidRDefault="00527FDB" w:rsidP="00527FDB">
            <w:pPr>
              <w:tabs>
                <w:tab w:val="left" w:pos="702"/>
                <w:tab w:val="left" w:pos="1005"/>
              </w:tabs>
              <w:rPr>
                <w:sz w:val="22"/>
                <w:szCs w:val="22"/>
              </w:rPr>
            </w:pPr>
          </w:p>
          <w:p w:rsidR="00527FDB" w:rsidRPr="00527FDB" w:rsidRDefault="00527FDB" w:rsidP="00527FDB">
            <w:pPr>
              <w:tabs>
                <w:tab w:val="left" w:pos="702"/>
                <w:tab w:val="left" w:pos="1005"/>
              </w:tabs>
              <w:ind w:left="720" w:hanging="720"/>
              <w:rPr>
                <w:sz w:val="22"/>
                <w:szCs w:val="22"/>
              </w:rPr>
            </w:pPr>
            <w:r w:rsidRPr="00527FDB">
              <w:rPr>
                <w:sz w:val="22"/>
                <w:szCs w:val="22"/>
              </w:rPr>
              <w:t>References to Great Britain in this certificate include Channel Islands and Isle of Man.</w:t>
            </w:r>
          </w:p>
          <w:p w:rsidR="00527FDB" w:rsidRPr="00527FDB" w:rsidRDefault="00527FDB" w:rsidP="00527FDB">
            <w:pPr>
              <w:tabs>
                <w:tab w:val="left" w:pos="702"/>
                <w:tab w:val="left" w:pos="1005"/>
              </w:tabs>
              <w:ind w:left="720" w:hanging="720"/>
              <w:rPr>
                <w:sz w:val="22"/>
                <w:szCs w:val="22"/>
              </w:rPr>
            </w:pPr>
          </w:p>
          <w:p w:rsidR="00527FDB" w:rsidRPr="00527FDB" w:rsidRDefault="00527FDB" w:rsidP="00527FDB">
            <w:pPr>
              <w:tabs>
                <w:tab w:val="left" w:pos="702"/>
                <w:tab w:val="left" w:pos="1005"/>
              </w:tabs>
              <w:ind w:left="720" w:hanging="720"/>
              <w:rPr>
                <w:sz w:val="22"/>
                <w:szCs w:val="22"/>
              </w:rPr>
            </w:pPr>
            <w:r w:rsidRPr="00527FDB">
              <w:rPr>
                <w:sz w:val="22"/>
                <w:szCs w:val="22"/>
              </w:rPr>
              <w:t>See Notes for completion in this Annex.</w:t>
            </w:r>
          </w:p>
          <w:p w:rsidR="00527FDB" w:rsidRPr="00527FDB" w:rsidRDefault="00527FDB" w:rsidP="00527FDB">
            <w:pPr>
              <w:tabs>
                <w:tab w:val="left" w:pos="702"/>
                <w:tab w:val="left" w:pos="1005"/>
              </w:tabs>
              <w:ind w:left="720" w:hanging="720"/>
              <w:rPr>
                <w:sz w:val="22"/>
                <w:szCs w:val="22"/>
              </w:rPr>
            </w:pPr>
          </w:p>
          <w:p w:rsidR="00527FDB" w:rsidRPr="00527FDB" w:rsidRDefault="00527FDB" w:rsidP="00527FDB">
            <w:pPr>
              <w:tabs>
                <w:tab w:val="left" w:pos="702"/>
                <w:tab w:val="left" w:pos="1005"/>
              </w:tabs>
              <w:ind w:left="720" w:hanging="720"/>
              <w:rPr>
                <w:sz w:val="22"/>
                <w:szCs w:val="22"/>
              </w:rPr>
            </w:pPr>
            <w:r w:rsidRPr="00527FDB">
              <w:rPr>
                <w:sz w:val="22"/>
                <w:szCs w:val="22"/>
              </w:rPr>
              <w:t>Part II:</w:t>
            </w:r>
          </w:p>
          <w:p w:rsidR="00527FDB" w:rsidRPr="00527FDB" w:rsidRDefault="00527FDB" w:rsidP="00527FDB">
            <w:pPr>
              <w:numPr>
                <w:ilvl w:val="0"/>
                <w:numId w:val="9"/>
              </w:numPr>
              <w:tabs>
                <w:tab w:val="left" w:pos="702"/>
                <w:tab w:val="left" w:pos="1005"/>
              </w:tabs>
              <w:rPr>
                <w:sz w:val="22"/>
                <w:szCs w:val="22"/>
              </w:rPr>
            </w:pPr>
            <w:r w:rsidRPr="00527FDB">
              <w:rPr>
                <w:sz w:val="22"/>
                <w:szCs w:val="22"/>
              </w:rPr>
              <w:t>Delete or cross out as appropriate ( e.g., if food or feed )</w:t>
            </w:r>
          </w:p>
          <w:p w:rsidR="00527FDB" w:rsidRPr="00527FDB" w:rsidRDefault="00527FDB" w:rsidP="00527FDB">
            <w:pPr>
              <w:numPr>
                <w:ilvl w:val="0"/>
                <w:numId w:val="9"/>
              </w:numPr>
              <w:tabs>
                <w:tab w:val="left" w:pos="702"/>
                <w:tab w:val="left" w:pos="1005"/>
              </w:tabs>
              <w:rPr>
                <w:sz w:val="22"/>
                <w:szCs w:val="22"/>
              </w:rPr>
            </w:pPr>
            <w:r w:rsidRPr="00527FDB">
              <w:rPr>
                <w:sz w:val="22"/>
                <w:szCs w:val="22"/>
              </w:rPr>
              <w:t>It applies only in the case of any stage of production, processing and distribution after primary production related operations.</w:t>
            </w:r>
          </w:p>
          <w:p w:rsidR="00527FDB" w:rsidRPr="00527FDB" w:rsidRDefault="00527FDB" w:rsidP="00527FDB">
            <w:pPr>
              <w:numPr>
                <w:ilvl w:val="0"/>
                <w:numId w:val="9"/>
              </w:numPr>
              <w:tabs>
                <w:tab w:val="left" w:pos="702"/>
                <w:tab w:val="left" w:pos="1005"/>
              </w:tabs>
              <w:rPr>
                <w:sz w:val="22"/>
                <w:szCs w:val="22"/>
              </w:rPr>
            </w:pPr>
            <w:r w:rsidRPr="00527FDB">
              <w:rPr>
                <w:sz w:val="22"/>
                <w:szCs w:val="22"/>
              </w:rPr>
              <w:t xml:space="preserve">Delete or cross </w:t>
            </w:r>
            <w:r w:rsidR="00EE7BDC">
              <w:rPr>
                <w:sz w:val="22"/>
                <w:szCs w:val="22"/>
              </w:rPr>
              <w:t>out as appropriate in the case w</w:t>
            </w:r>
            <w:r w:rsidRPr="00527FDB">
              <w:rPr>
                <w:sz w:val="22"/>
                <w:szCs w:val="22"/>
              </w:rPr>
              <w:t>here you do not select this point for providing the certification.</w:t>
            </w:r>
          </w:p>
          <w:p w:rsidR="00527FDB" w:rsidRPr="00527FDB" w:rsidRDefault="00527FDB" w:rsidP="00527FDB">
            <w:pPr>
              <w:tabs>
                <w:tab w:val="left" w:pos="702"/>
                <w:tab w:val="left" w:pos="990"/>
              </w:tabs>
              <w:rPr>
                <w:sz w:val="22"/>
                <w:szCs w:val="22"/>
              </w:rPr>
            </w:pPr>
            <w:r w:rsidRPr="00527FDB">
              <w:rPr>
                <w:sz w:val="22"/>
                <w:szCs w:val="22"/>
              </w:rPr>
              <w:t xml:space="preserve">The </w:t>
            </w:r>
            <w:proofErr w:type="spellStart"/>
            <w:r w:rsidRPr="00527FDB">
              <w:rPr>
                <w:sz w:val="22"/>
                <w:szCs w:val="22"/>
              </w:rPr>
              <w:t>colour</w:t>
            </w:r>
            <w:proofErr w:type="spellEnd"/>
            <w:r w:rsidRPr="00527FDB">
              <w:rPr>
                <w:sz w:val="22"/>
                <w:szCs w:val="22"/>
              </w:rPr>
              <w:t xml:space="preserve"> of the signature shall be different to that of the printing. The same rule applies to stamps other than to those that are embossed or are a watermark.</w:t>
            </w:r>
          </w:p>
          <w:p w:rsidR="00D8061A" w:rsidRPr="00527FDB" w:rsidRDefault="00D8061A">
            <w:pPr>
              <w:tabs>
                <w:tab w:val="left" w:pos="990"/>
              </w:tabs>
              <w:jc w:val="both"/>
            </w:pPr>
          </w:p>
          <w:p w:rsidR="00C505EE" w:rsidRDefault="00C505EE" w:rsidP="009F2501">
            <w:pPr>
              <w:tabs>
                <w:tab w:val="left" w:pos="702"/>
                <w:tab w:val="left" w:pos="990"/>
              </w:tabs>
              <w:rPr>
                <w:sz w:val="22"/>
                <w:szCs w:val="22"/>
              </w:rPr>
            </w:pPr>
          </w:p>
        </w:tc>
      </w:tr>
      <w:tr w:rsidR="00D8061A" w:rsidTr="00E526A0">
        <w:trPr>
          <w:trHeight w:val="2030"/>
          <w:jc w:val="center"/>
        </w:trPr>
        <w:tc>
          <w:tcPr>
            <w:tcW w:w="9634" w:type="dxa"/>
          </w:tcPr>
          <w:p w:rsidR="00D8061A" w:rsidRDefault="00D8061A">
            <w:pPr>
              <w:ind w:left="112"/>
              <w:jc w:val="both"/>
              <w:rPr>
                <w:sz w:val="16"/>
                <w:szCs w:val="16"/>
              </w:rPr>
            </w:pPr>
            <w:r>
              <w:rPr>
                <w:sz w:val="16"/>
                <w:szCs w:val="16"/>
              </w:rPr>
              <w:t xml:space="preserve">Certifying officer :                                                                                                  </w:t>
            </w:r>
            <w:r w:rsidR="00BB442B">
              <w:rPr>
                <w:sz w:val="16"/>
                <w:szCs w:val="16"/>
              </w:rPr>
              <w:t xml:space="preserve">  </w:t>
            </w:r>
            <w:r>
              <w:rPr>
                <w:sz w:val="16"/>
                <w:szCs w:val="16"/>
              </w:rPr>
              <w:t>Qualification and title : P.H.D., Executive Director</w:t>
            </w:r>
          </w:p>
          <w:p w:rsidR="00D8061A" w:rsidRDefault="00D8061A">
            <w:pPr>
              <w:ind w:left="112"/>
              <w:jc w:val="both"/>
              <w:rPr>
                <w:sz w:val="16"/>
                <w:szCs w:val="16"/>
              </w:rPr>
            </w:pPr>
            <w:r>
              <w:rPr>
                <w:sz w:val="16"/>
                <w:szCs w:val="16"/>
              </w:rPr>
              <w:t xml:space="preserve">Name  :  </w:t>
            </w:r>
            <w:r>
              <w:rPr>
                <w:b/>
                <w:sz w:val="16"/>
                <w:szCs w:val="16"/>
              </w:rPr>
              <w:t>DR. DEBJANI ROY</w:t>
            </w:r>
            <w:r>
              <w:rPr>
                <w:sz w:val="16"/>
                <w:szCs w:val="16"/>
              </w:rPr>
              <w:t xml:space="preserve">                                                                                Shellac &amp; Forest Products Export Promotion Council  </w:t>
            </w:r>
          </w:p>
          <w:p w:rsidR="00710E12" w:rsidRDefault="00D8061A" w:rsidP="00710E12">
            <w:pPr>
              <w:ind w:left="652"/>
              <w:jc w:val="both"/>
              <w:rPr>
                <w:sz w:val="16"/>
                <w:szCs w:val="16"/>
              </w:rPr>
            </w:pPr>
            <w:r>
              <w:rPr>
                <w:sz w:val="16"/>
                <w:szCs w:val="16"/>
              </w:rPr>
              <w:t xml:space="preserve">                                                                                                                   </w:t>
            </w:r>
            <w:r w:rsidR="00710E12">
              <w:rPr>
                <w:sz w:val="16"/>
                <w:szCs w:val="16"/>
              </w:rPr>
              <w:t xml:space="preserve">  Signature :</w:t>
            </w:r>
          </w:p>
          <w:p w:rsidR="00710E12" w:rsidRDefault="00710E12" w:rsidP="00710E12">
            <w:pPr>
              <w:ind w:left="652"/>
              <w:jc w:val="both"/>
              <w:rPr>
                <w:sz w:val="16"/>
                <w:szCs w:val="16"/>
              </w:rPr>
            </w:pPr>
          </w:p>
          <w:p w:rsidR="00445146" w:rsidRDefault="00710E12">
            <w:pPr>
              <w:ind w:left="652"/>
              <w:jc w:val="both"/>
              <w:rPr>
                <w:sz w:val="16"/>
                <w:szCs w:val="16"/>
              </w:rPr>
            </w:pPr>
            <w:r>
              <w:rPr>
                <w:sz w:val="16"/>
                <w:szCs w:val="16"/>
              </w:rPr>
              <w:t xml:space="preserve">                                                                                                                                                     </w:t>
            </w:r>
          </w:p>
          <w:p w:rsidR="00445146" w:rsidRDefault="00445146">
            <w:pPr>
              <w:ind w:left="652"/>
              <w:jc w:val="both"/>
              <w:rPr>
                <w:sz w:val="16"/>
                <w:szCs w:val="16"/>
              </w:rPr>
            </w:pPr>
          </w:p>
          <w:p w:rsidR="00D8061A" w:rsidRDefault="00445146" w:rsidP="00710E12">
            <w:pPr>
              <w:ind w:left="652"/>
              <w:jc w:val="both"/>
              <w:rPr>
                <w:sz w:val="16"/>
                <w:szCs w:val="16"/>
              </w:rPr>
            </w:pPr>
            <w:r>
              <w:rPr>
                <w:sz w:val="16"/>
                <w:szCs w:val="16"/>
              </w:rPr>
              <w:t xml:space="preserve">                                         </w:t>
            </w:r>
          </w:p>
          <w:p w:rsidR="00D8061A" w:rsidRDefault="00D8061A">
            <w:pPr>
              <w:ind w:left="540"/>
              <w:jc w:val="both"/>
              <w:rPr>
                <w:sz w:val="16"/>
                <w:szCs w:val="16"/>
              </w:rPr>
            </w:pPr>
          </w:p>
          <w:p w:rsidR="00D8061A" w:rsidRDefault="00D8061A">
            <w:pPr>
              <w:jc w:val="both"/>
              <w:rPr>
                <w:sz w:val="16"/>
                <w:szCs w:val="16"/>
              </w:rPr>
            </w:pPr>
            <w:r>
              <w:rPr>
                <w:sz w:val="16"/>
                <w:szCs w:val="16"/>
              </w:rPr>
              <w:t xml:space="preserve">Date : </w:t>
            </w:r>
            <w:r w:rsidR="00445146">
              <w:rPr>
                <w:sz w:val="16"/>
                <w:szCs w:val="16"/>
              </w:rPr>
              <w:t xml:space="preserve"> </w:t>
            </w:r>
          </w:p>
          <w:p w:rsidR="00E31ECD" w:rsidRDefault="00D8061A" w:rsidP="006128F3">
            <w:pPr>
              <w:jc w:val="both"/>
            </w:pPr>
            <w:r>
              <w:rPr>
                <w:sz w:val="16"/>
                <w:szCs w:val="16"/>
              </w:rPr>
              <w:t>Stamp</w:t>
            </w:r>
            <w:r>
              <w:t xml:space="preserve">  </w:t>
            </w:r>
          </w:p>
        </w:tc>
      </w:tr>
    </w:tbl>
    <w:p w:rsidR="009C6367" w:rsidRDefault="009C6367"/>
    <w:sectPr w:rsidR="009C6367" w:rsidSect="00DE280F">
      <w:headerReference w:type="default" r:id="rId8"/>
      <w:footerReference w:type="default" r:id="rId9"/>
      <w:pgSz w:w="11906" w:h="16838"/>
      <w:pgMar w:top="284" w:right="1440" w:bottom="567" w:left="1440"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EBE" w:rsidRDefault="006A5EBE" w:rsidP="00D8061A">
      <w:r>
        <w:separator/>
      </w:r>
    </w:p>
  </w:endnote>
  <w:endnote w:type="continuationSeparator" w:id="0">
    <w:p w:rsidR="006A5EBE" w:rsidRDefault="006A5EBE" w:rsidP="00D8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414511"/>
      <w:docPartObj>
        <w:docPartGallery w:val="Page Numbers (Bottom of Page)"/>
        <w:docPartUnique/>
      </w:docPartObj>
    </w:sdtPr>
    <w:sdtEndPr/>
    <w:sdtContent>
      <w:sdt>
        <w:sdtPr>
          <w:id w:val="-1769616900"/>
          <w:docPartObj>
            <w:docPartGallery w:val="Page Numbers (Top of Page)"/>
            <w:docPartUnique/>
          </w:docPartObj>
        </w:sdtPr>
        <w:sdtEndPr/>
        <w:sdtContent>
          <w:p w:rsidR="00D4618A" w:rsidRDefault="00D4618A">
            <w:pPr>
              <w:pStyle w:val="Footer"/>
              <w:jc w:val="right"/>
            </w:pPr>
            <w:r>
              <w:t xml:space="preserve">Versions 3.1 September 2022                                                                                                 </w:t>
            </w:r>
            <w:r w:rsidRPr="00D4618A">
              <w:rPr>
                <w:bCs/>
              </w:rPr>
              <w:fldChar w:fldCharType="begin"/>
            </w:r>
            <w:r w:rsidRPr="00D4618A">
              <w:rPr>
                <w:bCs/>
              </w:rPr>
              <w:instrText xml:space="preserve"> PAGE </w:instrText>
            </w:r>
            <w:r w:rsidRPr="00D4618A">
              <w:rPr>
                <w:bCs/>
              </w:rPr>
              <w:fldChar w:fldCharType="separate"/>
            </w:r>
            <w:r w:rsidR="00100828">
              <w:rPr>
                <w:bCs/>
                <w:noProof/>
              </w:rPr>
              <w:t>2</w:t>
            </w:r>
            <w:r w:rsidRPr="00D4618A">
              <w:rPr>
                <w:bCs/>
              </w:rPr>
              <w:fldChar w:fldCharType="end"/>
            </w:r>
            <w:r w:rsidRPr="00D4618A">
              <w:rPr>
                <w:bCs/>
              </w:rPr>
              <w:t>/</w:t>
            </w:r>
            <w:r w:rsidRPr="00D4618A">
              <w:rPr>
                <w:bCs/>
              </w:rPr>
              <w:fldChar w:fldCharType="begin"/>
            </w:r>
            <w:r w:rsidRPr="00D4618A">
              <w:rPr>
                <w:bCs/>
              </w:rPr>
              <w:instrText xml:space="preserve"> NUMPAGES  </w:instrText>
            </w:r>
            <w:r w:rsidRPr="00D4618A">
              <w:rPr>
                <w:bCs/>
              </w:rPr>
              <w:fldChar w:fldCharType="separate"/>
            </w:r>
            <w:r w:rsidR="00100828">
              <w:rPr>
                <w:bCs/>
                <w:noProof/>
              </w:rPr>
              <w:t>3</w:t>
            </w:r>
            <w:r w:rsidRPr="00D4618A">
              <w:rPr>
                <w:bCs/>
              </w:rPr>
              <w:fldChar w:fldCharType="end"/>
            </w:r>
          </w:p>
        </w:sdtContent>
      </w:sdt>
    </w:sdtContent>
  </w:sdt>
  <w:p w:rsidR="00D4618A" w:rsidRDefault="00D46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EBE" w:rsidRDefault="006A5EBE" w:rsidP="00D8061A">
      <w:r>
        <w:separator/>
      </w:r>
    </w:p>
  </w:footnote>
  <w:footnote w:type="continuationSeparator" w:id="0">
    <w:p w:rsidR="006A5EBE" w:rsidRDefault="006A5EBE" w:rsidP="00D8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88" w:rsidRDefault="008D5088">
    <w:pPr>
      <w:pStyle w:val="Header"/>
    </w:pPr>
    <w:r>
      <w:rPr>
        <w:noProof/>
        <w:lang w:val="en-IN" w:eastAsia="en-IN"/>
      </w:rPr>
      <w:drawing>
        <wp:inline distT="0" distB="0" distL="0" distR="0" wp14:anchorId="1D649D06" wp14:editId="22B812E9">
          <wp:extent cx="5731510" cy="1188085"/>
          <wp:effectExtent l="0" t="0" r="2540" b="0"/>
          <wp:docPr id="6" name="Picture 6"/>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88085"/>
                  </a:xfrm>
                  <a:prstGeom prst="rect">
                    <a:avLst/>
                  </a:prstGeom>
                  <a:noFill/>
                </pic:spPr>
              </pic:pic>
            </a:graphicData>
          </a:graphic>
        </wp:inline>
      </w:drawing>
    </w:r>
  </w:p>
  <w:p w:rsidR="008D5088" w:rsidRDefault="008D5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C2BE4"/>
    <w:multiLevelType w:val="multilevel"/>
    <w:tmpl w:val="E4D699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7641C01"/>
    <w:multiLevelType w:val="hybridMultilevel"/>
    <w:tmpl w:val="1DFA711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02868F2"/>
    <w:multiLevelType w:val="hybridMultilevel"/>
    <w:tmpl w:val="DC7892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21305ED0"/>
    <w:multiLevelType w:val="hybridMultilevel"/>
    <w:tmpl w:val="79B6D5C0"/>
    <w:lvl w:ilvl="0" w:tplc="A056B5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644771"/>
    <w:multiLevelType w:val="hybridMultilevel"/>
    <w:tmpl w:val="6090FB36"/>
    <w:lvl w:ilvl="0" w:tplc="FE0CD080">
      <w:start w:val="1"/>
      <w:numFmt w:val="decimal"/>
      <w:lvlText w:val="(%1)"/>
      <w:lvlJc w:val="left"/>
      <w:pPr>
        <w:ind w:left="600" w:hanging="360"/>
      </w:pPr>
      <w:rPr>
        <w:rFonts w:hint="default"/>
        <w:b/>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5">
    <w:nsid w:val="3E2E21E1"/>
    <w:multiLevelType w:val="hybridMultilevel"/>
    <w:tmpl w:val="F330059C"/>
    <w:lvl w:ilvl="0" w:tplc="42B0AC84">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DD34D22"/>
    <w:multiLevelType w:val="hybridMultilevel"/>
    <w:tmpl w:val="3E129DC4"/>
    <w:lvl w:ilvl="0" w:tplc="B16E4F9A">
      <w:start w:val="1"/>
      <w:numFmt w:val="decimal"/>
      <w:lvlText w:val="(%1)"/>
      <w:lvlJc w:val="left"/>
      <w:pPr>
        <w:ind w:left="420" w:hanging="360"/>
      </w:pPr>
      <w:rPr>
        <w:rFonts w:ascii="Times New Roman" w:hAnsi="Times New Roman" w:cs="Times New Roman" w:hint="default"/>
        <w:sz w:val="22"/>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758D72D5"/>
    <w:multiLevelType w:val="hybridMultilevel"/>
    <w:tmpl w:val="10AABD6A"/>
    <w:lvl w:ilvl="0" w:tplc="A86CCF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2"/>
  </w:num>
  <w:num w:numId="5">
    <w:abstractNumId w:val="5"/>
  </w:num>
  <w:num w:numId="6">
    <w:abstractNumId w:val="1"/>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6D"/>
    <w:rsid w:val="00004C8A"/>
    <w:rsid w:val="0001033D"/>
    <w:rsid w:val="00041237"/>
    <w:rsid w:val="00044E51"/>
    <w:rsid w:val="000462CD"/>
    <w:rsid w:val="00055A75"/>
    <w:rsid w:val="000830E7"/>
    <w:rsid w:val="00091A3B"/>
    <w:rsid w:val="000A406F"/>
    <w:rsid w:val="000C204D"/>
    <w:rsid w:val="00100828"/>
    <w:rsid w:val="00124ACE"/>
    <w:rsid w:val="0016211A"/>
    <w:rsid w:val="001814E8"/>
    <w:rsid w:val="00182905"/>
    <w:rsid w:val="001916AB"/>
    <w:rsid w:val="001A047F"/>
    <w:rsid w:val="001D10DA"/>
    <w:rsid w:val="001D323F"/>
    <w:rsid w:val="002035CF"/>
    <w:rsid w:val="002216DB"/>
    <w:rsid w:val="002270D5"/>
    <w:rsid w:val="002335F3"/>
    <w:rsid w:val="002525A7"/>
    <w:rsid w:val="00262B16"/>
    <w:rsid w:val="0029299B"/>
    <w:rsid w:val="002B1BEF"/>
    <w:rsid w:val="002B23D0"/>
    <w:rsid w:val="002D6420"/>
    <w:rsid w:val="002E03CA"/>
    <w:rsid w:val="002E0D97"/>
    <w:rsid w:val="002F2478"/>
    <w:rsid w:val="002F50D2"/>
    <w:rsid w:val="0032001D"/>
    <w:rsid w:val="003405F9"/>
    <w:rsid w:val="003531B7"/>
    <w:rsid w:val="003564FD"/>
    <w:rsid w:val="003877FB"/>
    <w:rsid w:val="003A2240"/>
    <w:rsid w:val="003B34B2"/>
    <w:rsid w:val="003B54D2"/>
    <w:rsid w:val="003D3A16"/>
    <w:rsid w:val="0040678A"/>
    <w:rsid w:val="004115B9"/>
    <w:rsid w:val="004203D4"/>
    <w:rsid w:val="00424779"/>
    <w:rsid w:val="00432531"/>
    <w:rsid w:val="00445146"/>
    <w:rsid w:val="0045744D"/>
    <w:rsid w:val="004642F4"/>
    <w:rsid w:val="00466EF1"/>
    <w:rsid w:val="00471CA3"/>
    <w:rsid w:val="004C42B4"/>
    <w:rsid w:val="004D36A0"/>
    <w:rsid w:val="004D5417"/>
    <w:rsid w:val="004E5489"/>
    <w:rsid w:val="00527FDB"/>
    <w:rsid w:val="00532A61"/>
    <w:rsid w:val="00535BDF"/>
    <w:rsid w:val="005466B0"/>
    <w:rsid w:val="00570D14"/>
    <w:rsid w:val="005A53DB"/>
    <w:rsid w:val="005B063A"/>
    <w:rsid w:val="005E4EE0"/>
    <w:rsid w:val="005E5F52"/>
    <w:rsid w:val="006128F3"/>
    <w:rsid w:val="006405DD"/>
    <w:rsid w:val="00643D9A"/>
    <w:rsid w:val="006567D5"/>
    <w:rsid w:val="00657347"/>
    <w:rsid w:val="006753D4"/>
    <w:rsid w:val="00694B9D"/>
    <w:rsid w:val="00695688"/>
    <w:rsid w:val="00697932"/>
    <w:rsid w:val="006A5EBE"/>
    <w:rsid w:val="006B70A9"/>
    <w:rsid w:val="006C0E0F"/>
    <w:rsid w:val="006D5D72"/>
    <w:rsid w:val="006E4D62"/>
    <w:rsid w:val="006F7188"/>
    <w:rsid w:val="00710E12"/>
    <w:rsid w:val="00713BA6"/>
    <w:rsid w:val="00717628"/>
    <w:rsid w:val="00773BC4"/>
    <w:rsid w:val="00791C91"/>
    <w:rsid w:val="007E0533"/>
    <w:rsid w:val="00805359"/>
    <w:rsid w:val="00817EF3"/>
    <w:rsid w:val="00854881"/>
    <w:rsid w:val="00856852"/>
    <w:rsid w:val="00857506"/>
    <w:rsid w:val="00857A68"/>
    <w:rsid w:val="00863AB1"/>
    <w:rsid w:val="00867A84"/>
    <w:rsid w:val="008740E8"/>
    <w:rsid w:val="008B79C4"/>
    <w:rsid w:val="008D205D"/>
    <w:rsid w:val="008D5088"/>
    <w:rsid w:val="00906E7D"/>
    <w:rsid w:val="00923995"/>
    <w:rsid w:val="00930F83"/>
    <w:rsid w:val="00940E8C"/>
    <w:rsid w:val="00952936"/>
    <w:rsid w:val="00955A3E"/>
    <w:rsid w:val="00962BEA"/>
    <w:rsid w:val="00993BD9"/>
    <w:rsid w:val="009C6367"/>
    <w:rsid w:val="009D13B2"/>
    <w:rsid w:val="009E0E57"/>
    <w:rsid w:val="009F2501"/>
    <w:rsid w:val="00A2191F"/>
    <w:rsid w:val="00A23AA2"/>
    <w:rsid w:val="00A24231"/>
    <w:rsid w:val="00A33026"/>
    <w:rsid w:val="00A42CDD"/>
    <w:rsid w:val="00A60B10"/>
    <w:rsid w:val="00A70ACD"/>
    <w:rsid w:val="00A74D4E"/>
    <w:rsid w:val="00A7733C"/>
    <w:rsid w:val="00AB126C"/>
    <w:rsid w:val="00AD54DD"/>
    <w:rsid w:val="00AF1348"/>
    <w:rsid w:val="00B0122C"/>
    <w:rsid w:val="00B069A1"/>
    <w:rsid w:val="00B311E2"/>
    <w:rsid w:val="00B73C91"/>
    <w:rsid w:val="00B763B0"/>
    <w:rsid w:val="00BA0E52"/>
    <w:rsid w:val="00BA1F73"/>
    <w:rsid w:val="00BB442B"/>
    <w:rsid w:val="00BB5C43"/>
    <w:rsid w:val="00BE7873"/>
    <w:rsid w:val="00BF2F40"/>
    <w:rsid w:val="00C505EE"/>
    <w:rsid w:val="00C84D3A"/>
    <w:rsid w:val="00CA6AB0"/>
    <w:rsid w:val="00CA7EAA"/>
    <w:rsid w:val="00CE6831"/>
    <w:rsid w:val="00CF2D7C"/>
    <w:rsid w:val="00CF390A"/>
    <w:rsid w:val="00D03557"/>
    <w:rsid w:val="00D0738B"/>
    <w:rsid w:val="00D112E2"/>
    <w:rsid w:val="00D15124"/>
    <w:rsid w:val="00D4618A"/>
    <w:rsid w:val="00D50CBA"/>
    <w:rsid w:val="00D648CC"/>
    <w:rsid w:val="00D8061A"/>
    <w:rsid w:val="00D82515"/>
    <w:rsid w:val="00D874BC"/>
    <w:rsid w:val="00DA2460"/>
    <w:rsid w:val="00DB0859"/>
    <w:rsid w:val="00DD6A08"/>
    <w:rsid w:val="00DE280F"/>
    <w:rsid w:val="00DF0484"/>
    <w:rsid w:val="00DF2EDA"/>
    <w:rsid w:val="00E31ECD"/>
    <w:rsid w:val="00E41028"/>
    <w:rsid w:val="00E414E6"/>
    <w:rsid w:val="00E41644"/>
    <w:rsid w:val="00E526A0"/>
    <w:rsid w:val="00E60BEF"/>
    <w:rsid w:val="00E66F03"/>
    <w:rsid w:val="00EA2FF0"/>
    <w:rsid w:val="00EC325E"/>
    <w:rsid w:val="00EE037B"/>
    <w:rsid w:val="00EE7BDC"/>
    <w:rsid w:val="00F037F9"/>
    <w:rsid w:val="00F3214C"/>
    <w:rsid w:val="00F450F8"/>
    <w:rsid w:val="00F625C1"/>
    <w:rsid w:val="00F657BF"/>
    <w:rsid w:val="00F81D36"/>
    <w:rsid w:val="00FA17D5"/>
    <w:rsid w:val="00FA313A"/>
    <w:rsid w:val="00FA3943"/>
    <w:rsid w:val="00FC4FE0"/>
    <w:rsid w:val="00FC629F"/>
    <w:rsid w:val="00FE0D6D"/>
    <w:rsid w:val="00FE5D1F"/>
    <w:rsid w:val="00FF12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C929F24-B140-4D63-8A94-80259CE7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1A"/>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unhideWhenUsed/>
    <w:qFormat/>
    <w:rsid w:val="005A53DB"/>
    <w:pPr>
      <w:keepNext/>
      <w:keepLines/>
      <w:spacing w:after="0"/>
      <w:ind w:left="348" w:hanging="10"/>
      <w:jc w:val="right"/>
      <w:outlineLvl w:val="0"/>
    </w:pPr>
    <w:rPr>
      <w:rFonts w:ascii="Calibri" w:eastAsia="Calibri" w:hAnsi="Calibri" w:cs="Calibri"/>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61A"/>
    <w:pPr>
      <w:ind w:left="720"/>
    </w:pPr>
  </w:style>
  <w:style w:type="paragraph" w:styleId="Header">
    <w:name w:val="header"/>
    <w:basedOn w:val="Normal"/>
    <w:link w:val="HeaderChar"/>
    <w:uiPriority w:val="99"/>
    <w:unhideWhenUsed/>
    <w:rsid w:val="00D8061A"/>
    <w:pPr>
      <w:tabs>
        <w:tab w:val="center" w:pos="4513"/>
        <w:tab w:val="right" w:pos="9026"/>
      </w:tabs>
    </w:pPr>
  </w:style>
  <w:style w:type="character" w:customStyle="1" w:styleId="HeaderChar">
    <w:name w:val="Header Char"/>
    <w:basedOn w:val="DefaultParagraphFont"/>
    <w:link w:val="Header"/>
    <w:uiPriority w:val="99"/>
    <w:rsid w:val="00D8061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8061A"/>
    <w:pPr>
      <w:tabs>
        <w:tab w:val="center" w:pos="4513"/>
        <w:tab w:val="right" w:pos="9026"/>
      </w:tabs>
    </w:pPr>
  </w:style>
  <w:style w:type="character" w:customStyle="1" w:styleId="FooterChar">
    <w:name w:val="Footer Char"/>
    <w:basedOn w:val="DefaultParagraphFont"/>
    <w:link w:val="Footer"/>
    <w:uiPriority w:val="99"/>
    <w:rsid w:val="00D8061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D6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420"/>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5A53DB"/>
    <w:rPr>
      <w:rFonts w:ascii="Calibri" w:eastAsia="Calibri" w:hAnsi="Calibri" w:cs="Calibri"/>
      <w:color w:val="000000"/>
      <w:sz w:val="24"/>
      <w:lang w:val="en-US"/>
    </w:rPr>
  </w:style>
  <w:style w:type="character" w:styleId="Strong">
    <w:name w:val="Strong"/>
    <w:qFormat/>
    <w:rsid w:val="00D03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1353">
      <w:bodyDiv w:val="1"/>
      <w:marLeft w:val="0"/>
      <w:marRight w:val="0"/>
      <w:marTop w:val="0"/>
      <w:marBottom w:val="0"/>
      <w:divBdr>
        <w:top w:val="none" w:sz="0" w:space="0" w:color="auto"/>
        <w:left w:val="none" w:sz="0" w:space="0" w:color="auto"/>
        <w:bottom w:val="none" w:sz="0" w:space="0" w:color="auto"/>
        <w:right w:val="none" w:sz="0" w:space="0" w:color="auto"/>
      </w:divBdr>
    </w:div>
    <w:div w:id="15931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6A7F-F9EF-4742-9D80-4A8F7F12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Accounts2</dc:creator>
  <cp:keywords/>
  <dc:description/>
  <cp:lastModifiedBy>Accounts2</cp:lastModifiedBy>
  <cp:revision>67</cp:revision>
  <cp:lastPrinted>2022-12-02T12:04:00Z</cp:lastPrinted>
  <dcterms:created xsi:type="dcterms:W3CDTF">2022-11-30T08:01:00Z</dcterms:created>
  <dcterms:modified xsi:type="dcterms:W3CDTF">2022-12-02T12:10:00Z</dcterms:modified>
</cp:coreProperties>
</file>